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1B369" w14:textId="5E43C05F" w:rsidR="007F7B3F" w:rsidRPr="005A73FA" w:rsidRDefault="007F7B3F" w:rsidP="00350385">
      <w:pPr>
        <w:jc w:val="center"/>
        <w:rPr>
          <w:b/>
          <w:bCs/>
          <w:color w:val="000000" w:themeColor="text1"/>
          <w:sz w:val="28"/>
          <w:szCs w:val="28"/>
          <w:lang w:val="fr-FR"/>
        </w:rPr>
      </w:pPr>
      <w:r w:rsidRPr="005A73FA">
        <w:rPr>
          <w:b/>
          <w:bCs/>
          <w:color w:val="000000" w:themeColor="text1"/>
          <w:sz w:val="28"/>
          <w:szCs w:val="28"/>
          <w:lang w:val="fr-FR"/>
        </w:rPr>
        <w:t>FSD Africa et CDG Capital soutiennent la première obligation verte d’entreprise pour la mobilité propre en Afrique d’une valeur de 1 milliard de dirhams (</w:t>
      </w:r>
      <w:r w:rsidR="00F3183B">
        <w:rPr>
          <w:b/>
          <w:bCs/>
          <w:color w:val="000000" w:themeColor="text1"/>
          <w:sz w:val="28"/>
          <w:szCs w:val="28"/>
          <w:lang w:val="fr-FR"/>
        </w:rPr>
        <w:t>95</w:t>
      </w:r>
      <w:r w:rsidRPr="005A73FA">
        <w:rPr>
          <w:b/>
          <w:bCs/>
          <w:color w:val="000000" w:themeColor="text1"/>
          <w:sz w:val="28"/>
          <w:szCs w:val="28"/>
          <w:lang w:val="fr-FR"/>
        </w:rPr>
        <w:t xml:space="preserve"> millions de dollars) émise par l’opérateur ferroviaire national marocain, ONCF</w:t>
      </w:r>
    </w:p>
    <w:p w14:paraId="54A78A80" w14:textId="77777777" w:rsidR="005A73FA" w:rsidRDefault="005A73FA" w:rsidP="00350385">
      <w:pPr>
        <w:jc w:val="center"/>
        <w:rPr>
          <w:b/>
          <w:bCs/>
          <w:color w:val="000000" w:themeColor="text1"/>
          <w:sz w:val="30"/>
          <w:szCs w:val="30"/>
          <w:lang w:val="fr-FR"/>
        </w:rPr>
      </w:pPr>
    </w:p>
    <w:p w14:paraId="7EA8A5A6" w14:textId="1D905B64" w:rsidR="00CD2056" w:rsidRPr="005A73FA" w:rsidRDefault="00CD2056" w:rsidP="00350385">
      <w:pPr>
        <w:jc w:val="center"/>
        <w:rPr>
          <w:i/>
          <w:iCs/>
          <w:color w:val="000000" w:themeColor="text1"/>
          <w:sz w:val="22"/>
          <w:szCs w:val="22"/>
          <w:lang w:val="fr-FR"/>
        </w:rPr>
      </w:pPr>
      <w:r w:rsidRPr="005A73FA">
        <w:rPr>
          <w:i/>
          <w:iCs/>
          <w:color w:val="000000" w:themeColor="text1"/>
          <w:sz w:val="22"/>
          <w:szCs w:val="22"/>
          <w:lang w:val="fr-FR"/>
        </w:rPr>
        <w:t>Il s’agit de la première obligation d’entreprise pour la mobilité propre en Afrique d’une valeur de 1 milliard de dirhams (100 millions de dollars) lancée par</w:t>
      </w:r>
      <w:r w:rsidR="005A73FA" w:rsidRPr="005A73FA">
        <w:rPr>
          <w:i/>
          <w:iCs/>
          <w:color w:val="000000" w:themeColor="text1"/>
          <w:sz w:val="22"/>
          <w:szCs w:val="22"/>
          <w:lang w:val="fr-FR"/>
        </w:rPr>
        <w:t xml:space="preserve"> </w:t>
      </w:r>
      <w:hyperlink r:id="rId11" w:history="1">
        <w:r w:rsidR="005A73FA" w:rsidRPr="005A73FA">
          <w:rPr>
            <w:rStyle w:val="Hyperlink"/>
            <w:rFonts w:asciiTheme="minorHAnsi" w:hAnsiTheme="minorHAnsi" w:cstheme="minorHAnsi"/>
            <w:i/>
            <w:sz w:val="22"/>
            <w:szCs w:val="22"/>
            <w:lang w:val="fr-FR"/>
          </w:rPr>
          <w:t>Office National des Chemin de Fer</w:t>
        </w:r>
      </w:hyperlink>
      <w:r w:rsidR="005A73FA" w:rsidRPr="005A73FA">
        <w:rPr>
          <w:rFonts w:asciiTheme="minorHAnsi" w:hAnsiTheme="minorHAnsi" w:cstheme="minorHAnsi"/>
          <w:i/>
          <w:color w:val="0462C1"/>
          <w:sz w:val="22"/>
          <w:szCs w:val="22"/>
          <w:lang w:val="fr-FR"/>
        </w:rPr>
        <w:t xml:space="preserve"> </w:t>
      </w:r>
      <w:r w:rsidR="005A73FA" w:rsidRPr="005A73FA">
        <w:rPr>
          <w:rFonts w:asciiTheme="minorHAnsi" w:hAnsiTheme="minorHAnsi" w:cstheme="minorHAnsi"/>
          <w:i/>
          <w:sz w:val="22"/>
          <w:szCs w:val="22"/>
          <w:lang w:val="fr-FR"/>
        </w:rPr>
        <w:t>(</w:t>
      </w:r>
      <w:r w:rsidR="005A73FA" w:rsidRPr="005A73FA">
        <w:rPr>
          <w:i/>
          <w:color w:val="000000"/>
          <w:sz w:val="22"/>
          <w:szCs w:val="22"/>
          <w:lang w:val="fr-FR"/>
        </w:rPr>
        <w:t xml:space="preserve">ONCF) </w:t>
      </w:r>
      <w:r w:rsidRPr="005A73FA">
        <w:rPr>
          <w:i/>
          <w:iCs/>
          <w:color w:val="000000" w:themeColor="text1"/>
          <w:sz w:val="22"/>
          <w:szCs w:val="22"/>
          <w:lang w:val="fr-FR"/>
        </w:rPr>
        <w:t>pour faciliter le refinancement des opérations d’une ligne de chemin de fer électrifiée visant à réaliser un transport à faible émission de carbone au Maroc</w:t>
      </w:r>
    </w:p>
    <w:p w14:paraId="03F433C2" w14:textId="77777777" w:rsidR="00350385" w:rsidRPr="004B3FDF" w:rsidRDefault="00350385" w:rsidP="00350385">
      <w:pPr>
        <w:jc w:val="center"/>
        <w:rPr>
          <w:i/>
          <w:color w:val="000000"/>
          <w:lang w:val="fr-FR"/>
        </w:rPr>
      </w:pPr>
    </w:p>
    <w:p w14:paraId="0FA1A844" w14:textId="78511873" w:rsidR="00443573" w:rsidRPr="004B3FDF" w:rsidRDefault="000D69AA" w:rsidP="009921F7">
      <w:pPr>
        <w:spacing w:after="200" w:line="276" w:lineRule="auto"/>
        <w:jc w:val="both"/>
        <w:rPr>
          <w:sz w:val="22"/>
          <w:szCs w:val="22"/>
          <w:lang w:val="fr-FR"/>
        </w:rPr>
      </w:pPr>
      <w:r w:rsidRPr="004B3FDF">
        <w:rPr>
          <w:b/>
          <w:bCs/>
          <w:sz w:val="22"/>
          <w:szCs w:val="22"/>
          <w:lang w:val="fr-FR"/>
        </w:rPr>
        <w:t xml:space="preserve">Casablanca, le 28 juillet 2022 </w:t>
      </w:r>
      <w:r w:rsidR="00AB0EA1" w:rsidRPr="004B3FDF">
        <w:rPr>
          <w:sz w:val="22"/>
          <w:szCs w:val="22"/>
          <w:lang w:val="fr-FR"/>
        </w:rPr>
        <w:t xml:space="preserve">– </w:t>
      </w:r>
      <w:r w:rsidR="00E6712F" w:rsidRPr="00E6712F">
        <w:rPr>
          <w:sz w:val="22"/>
          <w:szCs w:val="22"/>
          <w:lang w:val="fr-FR"/>
        </w:rPr>
        <w:t xml:space="preserve">La première obligation de mobilité durable d’Afrique a été lancée aujourd’hui par l’opérateur ferroviaire national marocain (ONCF). </w:t>
      </w:r>
      <w:r w:rsidR="004D76BE" w:rsidRPr="004D76BE">
        <w:rPr>
          <w:sz w:val="22"/>
          <w:szCs w:val="22"/>
          <w:lang w:val="fr-FR"/>
        </w:rPr>
        <w:t>FSD Africa a fourni une assistance technique pour le processus de certification écologique de cette obligation</w:t>
      </w:r>
      <w:r w:rsidR="00860369">
        <w:rPr>
          <w:sz w:val="22"/>
          <w:szCs w:val="22"/>
          <w:lang w:val="fr-FR"/>
        </w:rPr>
        <w:t>.</w:t>
      </w:r>
    </w:p>
    <w:p w14:paraId="4E3A68F9" w14:textId="060D61A0" w:rsidR="00443573" w:rsidRPr="004B3FDF" w:rsidRDefault="00D86FDA" w:rsidP="009921F7">
      <w:pPr>
        <w:spacing w:after="200" w:line="276" w:lineRule="auto"/>
        <w:jc w:val="both"/>
        <w:rPr>
          <w:sz w:val="22"/>
          <w:szCs w:val="22"/>
          <w:lang w:val="fr-FR"/>
        </w:rPr>
      </w:pPr>
      <w:r w:rsidRPr="00D86FDA">
        <w:rPr>
          <w:sz w:val="22"/>
          <w:szCs w:val="22"/>
          <w:lang w:val="fr-FR"/>
        </w:rPr>
        <w:t>Avec cette émission, l’ONCF vise à lever environ 1 milliard de dirhams (</w:t>
      </w:r>
      <w:r w:rsidR="00F3183B">
        <w:rPr>
          <w:sz w:val="22"/>
          <w:szCs w:val="22"/>
          <w:lang w:val="fr-FR"/>
        </w:rPr>
        <w:t>95</w:t>
      </w:r>
      <w:r w:rsidRPr="00D86FDA">
        <w:rPr>
          <w:sz w:val="22"/>
          <w:szCs w:val="22"/>
          <w:lang w:val="fr-FR"/>
        </w:rPr>
        <w:t xml:space="preserve"> millions de dollars) pour soutenir le projet Al Boraq, qui a permis à la communauté de réaliser des gains considérables en termes de connectivité, de temps et de fréquence des déplacements, tout en réduisant les émissions de gaz à effet de serre</w:t>
      </w:r>
      <w:r w:rsidR="00727973" w:rsidRPr="004B3FDF">
        <w:rPr>
          <w:sz w:val="22"/>
          <w:szCs w:val="22"/>
          <w:lang w:val="fr-FR"/>
        </w:rPr>
        <w:t>.</w:t>
      </w:r>
    </w:p>
    <w:p w14:paraId="0C1583A0" w14:textId="7B8FF3E2" w:rsidR="00281ECA" w:rsidRPr="004B3FDF" w:rsidRDefault="0073096D" w:rsidP="009921F7">
      <w:pPr>
        <w:pStyle w:val="Default"/>
        <w:spacing w:after="200" w:line="276" w:lineRule="auto"/>
        <w:jc w:val="both"/>
        <w:rPr>
          <w:rFonts w:asciiTheme="minorHAnsi" w:hAnsiTheme="minorHAnsi" w:cstheme="minorHAnsi"/>
          <w:sz w:val="22"/>
          <w:szCs w:val="22"/>
          <w:lang w:val="fr-FR"/>
        </w:rPr>
      </w:pPr>
      <w:r w:rsidRPr="0073096D">
        <w:rPr>
          <w:rFonts w:asciiTheme="minorHAnsi" w:hAnsiTheme="minorHAnsi" w:cstheme="minorHAnsi"/>
          <w:sz w:val="22"/>
          <w:szCs w:val="22"/>
          <w:lang w:val="fr-FR"/>
        </w:rPr>
        <w:t>Ce projet de ligne à grande vitesse (LGV) s’inscrit dans le cadre d’un plan directeur visant à relier Tanger à Marrakech d’ici 2030, en faisant progresser le développement économique en fournissant des lignes interurbaines de passagers et de marchandises plus rapides avec des émissions de carbone réduites. Grâce à la VUL, le temps de trajet entre Tanger et Kénitra a été réduit de 2 heures et 25 minutes et se traduira par une réduction de plus de 2,9 millions de tonnes d’équivalent carbone sur une période de 30 ans</w:t>
      </w:r>
      <w:r w:rsidR="00281ECA" w:rsidRPr="004B3FDF">
        <w:rPr>
          <w:rFonts w:asciiTheme="minorHAnsi" w:hAnsiTheme="minorHAnsi" w:cstheme="minorHAnsi"/>
          <w:sz w:val="22"/>
          <w:szCs w:val="22"/>
          <w:lang w:val="fr-FR"/>
        </w:rPr>
        <w:t xml:space="preserve">. </w:t>
      </w:r>
    </w:p>
    <w:p w14:paraId="22380865" w14:textId="3A94BD95" w:rsidR="00882BBB" w:rsidRPr="004B3FDF" w:rsidRDefault="00367E6E" w:rsidP="009921F7">
      <w:pPr>
        <w:spacing w:after="200" w:line="276" w:lineRule="auto"/>
        <w:jc w:val="both"/>
        <w:rPr>
          <w:sz w:val="22"/>
          <w:szCs w:val="22"/>
          <w:lang w:val="fr-FR"/>
        </w:rPr>
      </w:pPr>
      <w:r w:rsidRPr="00367E6E">
        <w:rPr>
          <w:sz w:val="22"/>
          <w:szCs w:val="22"/>
          <w:lang w:val="fr-FR"/>
        </w:rPr>
        <w:t>En effet, renforçant les qualités écologiques intrinsèques au mode ferroviaire, en tant que vecteur de mobilité durable, l’ONCF s’engage pleinement dans une politique socio-environnementale, en plaçant la mobilité durable au cœur de sa stratégie d’entreprise et de son modèle de développement</w:t>
      </w:r>
      <w:r w:rsidR="00987C07" w:rsidRPr="004B3FDF">
        <w:rPr>
          <w:sz w:val="22"/>
          <w:szCs w:val="22"/>
          <w:lang w:val="fr-FR"/>
        </w:rPr>
        <w:t>.</w:t>
      </w:r>
      <w:r w:rsidR="00BF6E02" w:rsidRPr="004B3FDF">
        <w:rPr>
          <w:sz w:val="22"/>
          <w:szCs w:val="22"/>
          <w:lang w:val="fr-FR"/>
        </w:rPr>
        <w:t xml:space="preserve"> </w:t>
      </w:r>
      <w:r w:rsidR="00B90C78" w:rsidRPr="00B90C78">
        <w:rPr>
          <w:sz w:val="22"/>
          <w:szCs w:val="22"/>
          <w:lang w:val="fr-FR"/>
        </w:rPr>
        <w:t>Depuis le 1er janvier 2022, l’ONCF a franchi une étape audacieuse dans sa transition énergétique en faisant rouler tous ses trains Al Boraq à l’énergie éolienne propre. L’ONCF mène sa transformation verte de manière progressive, en augmentant de 25% sa consommation globale d’énergie en énergie verte, pour atteindre 50% en 2023 avant de passer complètement à l’énergie verte d’ici 2030</w:t>
      </w:r>
      <w:r w:rsidR="00B90C78">
        <w:rPr>
          <w:sz w:val="22"/>
          <w:szCs w:val="22"/>
          <w:lang w:val="fr-FR"/>
        </w:rPr>
        <w:t>.</w:t>
      </w:r>
    </w:p>
    <w:p w14:paraId="7E8560E3" w14:textId="3C62C7A4" w:rsidR="00727973" w:rsidRPr="004B3FDF" w:rsidRDefault="00E92E44" w:rsidP="00727973">
      <w:pPr>
        <w:spacing w:after="200" w:line="276" w:lineRule="auto"/>
        <w:jc w:val="both"/>
        <w:rPr>
          <w:sz w:val="22"/>
          <w:szCs w:val="22"/>
          <w:lang w:val="fr-FR"/>
        </w:rPr>
      </w:pPr>
      <w:r w:rsidRPr="004B3FDF">
        <w:rPr>
          <w:sz w:val="22"/>
          <w:szCs w:val="22"/>
          <w:lang w:val="fr-FR"/>
        </w:rPr>
        <w:t>Ce projet est un exemple important de la façon dont l’utilisation d’un instrument du marché – une obligation verte – peut relever les défis en matière d’infrastructure et fournir une solution respectueuse du climat. FSD Africa considère ce projet comme l’une des approches pour effectuer le changement et montrer à d’autres émetteurs et investisseurs potentiels la faisabilité du processus d’étiquetage des obligations vertes</w:t>
      </w:r>
      <w:r w:rsidR="00727973" w:rsidRPr="004B3FDF">
        <w:rPr>
          <w:sz w:val="22"/>
          <w:szCs w:val="22"/>
          <w:lang w:val="fr-FR"/>
        </w:rPr>
        <w:t>.</w:t>
      </w:r>
    </w:p>
    <w:p w14:paraId="75B3304A" w14:textId="2D1F7EB7" w:rsidR="00806DC8" w:rsidRPr="004B3FDF" w:rsidRDefault="00E92E44" w:rsidP="009921F7">
      <w:pPr>
        <w:spacing w:after="200" w:line="276" w:lineRule="auto"/>
        <w:jc w:val="both"/>
        <w:rPr>
          <w:sz w:val="22"/>
          <w:szCs w:val="22"/>
          <w:lang w:val="fr-FR"/>
        </w:rPr>
      </w:pPr>
      <w:r w:rsidRPr="004B3FDF">
        <w:rPr>
          <w:sz w:val="22"/>
          <w:szCs w:val="22"/>
          <w:lang w:val="fr-FR"/>
        </w:rPr>
        <w:t>Les obligations vertes sont l’une des options les plus facilement accessibles et les plus économiques pour aider à lever de grandes quantités de capitaux afin d’atteindre les objectifs environnementaux en Afrique. Les changements potentiels attendus à long terme du système de marché de ce projet contribueront à un avenir plus durable caractérisé par la création d’une résilience économique grâce à un transport plus efficace et à faible émission de carbone des passagers et des marchandises</w:t>
      </w:r>
      <w:r w:rsidR="009921F7" w:rsidRPr="004B3FDF">
        <w:rPr>
          <w:sz w:val="22"/>
          <w:szCs w:val="22"/>
          <w:lang w:val="fr-FR"/>
        </w:rPr>
        <w:t>.</w:t>
      </w:r>
    </w:p>
    <w:p w14:paraId="4EB433DB" w14:textId="25317B59" w:rsidR="00FD1B49" w:rsidRPr="004B3FDF" w:rsidRDefault="002564F5" w:rsidP="009921F7">
      <w:pPr>
        <w:spacing w:after="200" w:line="276" w:lineRule="auto"/>
        <w:jc w:val="both"/>
        <w:rPr>
          <w:sz w:val="22"/>
          <w:szCs w:val="22"/>
          <w:lang w:val="fr-FR"/>
        </w:rPr>
      </w:pPr>
      <w:r w:rsidRPr="004B3FDF">
        <w:rPr>
          <w:sz w:val="22"/>
          <w:szCs w:val="22"/>
          <w:lang w:val="fr-FR"/>
        </w:rPr>
        <w:lastRenderedPageBreak/>
        <w:t xml:space="preserve">Commentant le projet, </w:t>
      </w:r>
      <w:r w:rsidRPr="004B3FDF">
        <w:rPr>
          <w:b/>
          <w:bCs/>
          <w:sz w:val="22"/>
          <w:szCs w:val="22"/>
          <w:lang w:val="fr-FR"/>
        </w:rPr>
        <w:t xml:space="preserve">Mark Napier, </w:t>
      </w:r>
      <w:r w:rsidR="0098099F" w:rsidRPr="0098099F">
        <w:rPr>
          <w:b/>
          <w:bCs/>
          <w:sz w:val="22"/>
          <w:szCs w:val="22"/>
          <w:lang w:val="fr-FR"/>
        </w:rPr>
        <w:t xml:space="preserve">Directeur General </w:t>
      </w:r>
      <w:r w:rsidRPr="004B3FDF">
        <w:rPr>
          <w:b/>
          <w:bCs/>
          <w:sz w:val="22"/>
          <w:szCs w:val="22"/>
          <w:lang w:val="fr-FR"/>
        </w:rPr>
        <w:t>de FSD Africa</w:t>
      </w:r>
      <w:r w:rsidRPr="004B3FDF">
        <w:rPr>
          <w:sz w:val="22"/>
          <w:szCs w:val="22"/>
          <w:lang w:val="fr-FR"/>
        </w:rPr>
        <w:t>, a déclaré: “</w:t>
      </w:r>
      <w:r w:rsidR="008B0D85" w:rsidRPr="008B0D85">
        <w:rPr>
          <w:i/>
          <w:iCs/>
          <w:sz w:val="22"/>
          <w:szCs w:val="22"/>
          <w:lang w:val="fr-FR"/>
        </w:rPr>
        <w:t>Le financement climatique est un domaine d’intérêt important pour FSD Africa. Ce projet offre à FSD Africa l’occasion de soutenir l’émission de la première obligation de mobilité propre d’entreprise d’Afrique. L’émission d’obligations vertes en tant qu’outil permettant de débloquer des capitaux importants pour des investissements liés à la durabilité a gagné du terrain en Afrique ces dernières années.  Nous sommes impatients de soutenir d’autres émissions d’obligations vertes</w:t>
      </w:r>
      <w:r w:rsidRPr="004B3FDF">
        <w:rPr>
          <w:sz w:val="22"/>
          <w:szCs w:val="22"/>
          <w:lang w:val="fr-FR"/>
        </w:rPr>
        <w:t>”.</w:t>
      </w:r>
    </w:p>
    <w:p w14:paraId="60D525B3" w14:textId="47C68036" w:rsidR="00F90C33" w:rsidRPr="004B3FDF" w:rsidRDefault="00F217EA" w:rsidP="00791767">
      <w:pPr>
        <w:spacing w:after="200" w:line="276" w:lineRule="auto"/>
        <w:jc w:val="both"/>
        <w:rPr>
          <w:sz w:val="22"/>
          <w:szCs w:val="22"/>
          <w:lang w:val="fr-FR"/>
        </w:rPr>
      </w:pPr>
      <w:r w:rsidRPr="004B3FDF">
        <w:rPr>
          <w:b/>
          <w:bCs/>
          <w:sz w:val="22"/>
          <w:szCs w:val="22"/>
          <w:lang w:val="fr-FR"/>
        </w:rPr>
        <w:t>Simon Martin, ambassadeur britannique au Maroc</w:t>
      </w:r>
      <w:r w:rsidRPr="004B3FDF">
        <w:rPr>
          <w:sz w:val="22"/>
          <w:szCs w:val="22"/>
          <w:lang w:val="fr-FR"/>
        </w:rPr>
        <w:t>, a déclaré:</w:t>
      </w:r>
      <w:r w:rsidR="00BE248B" w:rsidRPr="004B3FDF">
        <w:rPr>
          <w:sz w:val="22"/>
          <w:szCs w:val="22"/>
          <w:lang w:val="fr-FR"/>
        </w:rPr>
        <w:t xml:space="preserve"> “</w:t>
      </w:r>
      <w:r w:rsidR="009C3040" w:rsidRPr="009C3040">
        <w:rPr>
          <w:i/>
          <w:iCs/>
          <w:sz w:val="22"/>
          <w:szCs w:val="22"/>
          <w:lang w:val="fr-FR"/>
        </w:rPr>
        <w:t>La capacité d'innovation financière du Maroc contribue à établir une nouvelle ère de croissance économique post-covid qui, avec les bonnes ressources, peut positionner le Royaume sur une voie de développement pleinement durable. Je suis incroyablement fier que, grâce au travail d’organisations comme FSD Africa et ses partenaires, le gouvernement britannique contribue à soutenir la trajectoire du Maroc vers la mise en place d'infrastructures de transport à faible émission de carbone par le biais de son opérateur ONCF grâce à l’émission de la première obligation corporate de mobilité durable en Afrique</w:t>
      </w:r>
      <w:r w:rsidR="00D8581A" w:rsidRPr="004B3FDF">
        <w:rPr>
          <w:i/>
          <w:iCs/>
          <w:sz w:val="22"/>
          <w:szCs w:val="22"/>
          <w:lang w:val="fr-FR"/>
        </w:rPr>
        <w:t>.</w:t>
      </w:r>
      <w:r w:rsidR="009140AD" w:rsidRPr="004B3FDF">
        <w:rPr>
          <w:sz w:val="22"/>
          <w:szCs w:val="22"/>
          <w:lang w:val="fr-FR"/>
        </w:rPr>
        <w:t>”</w:t>
      </w:r>
      <w:r w:rsidR="00BE248B" w:rsidRPr="004B3FDF">
        <w:rPr>
          <w:sz w:val="22"/>
          <w:szCs w:val="22"/>
          <w:lang w:val="fr-FR"/>
        </w:rPr>
        <w:t xml:space="preserve"> </w:t>
      </w:r>
    </w:p>
    <w:p w14:paraId="579692DD" w14:textId="520851FA" w:rsidR="00165C0D" w:rsidRPr="004B3FDF" w:rsidRDefault="00AB0EA1" w:rsidP="009921F7">
      <w:pPr>
        <w:spacing w:after="200" w:line="276" w:lineRule="auto"/>
        <w:jc w:val="both"/>
        <w:rPr>
          <w:b/>
          <w:color w:val="000000"/>
          <w:sz w:val="22"/>
          <w:szCs w:val="22"/>
          <w:lang w:val="fr-FR"/>
        </w:rPr>
      </w:pPr>
      <w:r w:rsidRPr="004B3FDF">
        <w:rPr>
          <w:b/>
          <w:color w:val="000000"/>
          <w:sz w:val="22"/>
          <w:szCs w:val="22"/>
          <w:lang w:val="fr-FR"/>
        </w:rPr>
        <w:t>—ENDS—</w:t>
      </w:r>
    </w:p>
    <w:p w14:paraId="79D6FC75" w14:textId="77777777" w:rsidR="00BD1B5C" w:rsidRPr="004B3FDF" w:rsidRDefault="00BD1B5C" w:rsidP="009921F7">
      <w:pPr>
        <w:spacing w:after="200" w:line="276" w:lineRule="auto"/>
        <w:jc w:val="both"/>
        <w:rPr>
          <w:b/>
          <w:color w:val="000000"/>
          <w:sz w:val="22"/>
          <w:szCs w:val="22"/>
          <w:lang w:val="fr-FR"/>
        </w:rPr>
      </w:pPr>
    </w:p>
    <w:p w14:paraId="58E91795" w14:textId="77777777" w:rsidR="00727973" w:rsidRPr="004B3FDF" w:rsidRDefault="00727973" w:rsidP="009921F7">
      <w:pPr>
        <w:spacing w:after="200" w:line="276" w:lineRule="auto"/>
        <w:jc w:val="both"/>
        <w:rPr>
          <w:b/>
          <w:color w:val="000000"/>
          <w:sz w:val="22"/>
          <w:szCs w:val="22"/>
          <w:lang w:val="fr-FR"/>
        </w:rPr>
      </w:pPr>
    </w:p>
    <w:p w14:paraId="41B03535" w14:textId="77777777" w:rsidR="00727973" w:rsidRPr="004B3FDF" w:rsidRDefault="00727973" w:rsidP="009921F7">
      <w:pPr>
        <w:spacing w:after="200" w:line="276" w:lineRule="auto"/>
        <w:jc w:val="both"/>
        <w:rPr>
          <w:b/>
          <w:color w:val="000000"/>
          <w:sz w:val="22"/>
          <w:szCs w:val="22"/>
          <w:lang w:val="fr-FR"/>
        </w:rPr>
      </w:pPr>
    </w:p>
    <w:p w14:paraId="3F0C7CE7" w14:textId="77777777" w:rsidR="00727973" w:rsidRPr="004B3FDF" w:rsidRDefault="00727973" w:rsidP="009921F7">
      <w:pPr>
        <w:spacing w:after="200" w:line="276" w:lineRule="auto"/>
        <w:jc w:val="both"/>
        <w:rPr>
          <w:b/>
          <w:color w:val="000000"/>
          <w:sz w:val="22"/>
          <w:szCs w:val="22"/>
          <w:lang w:val="fr-FR"/>
        </w:rPr>
      </w:pPr>
    </w:p>
    <w:p w14:paraId="45964230" w14:textId="77777777" w:rsidR="00727973" w:rsidRPr="004B3FDF" w:rsidRDefault="00727973" w:rsidP="009921F7">
      <w:pPr>
        <w:spacing w:after="200" w:line="276" w:lineRule="auto"/>
        <w:jc w:val="both"/>
        <w:rPr>
          <w:b/>
          <w:color w:val="000000"/>
          <w:sz w:val="22"/>
          <w:szCs w:val="22"/>
          <w:lang w:val="fr-FR"/>
        </w:rPr>
      </w:pPr>
    </w:p>
    <w:p w14:paraId="3C2DD586" w14:textId="77777777" w:rsidR="00727973" w:rsidRPr="004B3FDF" w:rsidRDefault="00727973" w:rsidP="009921F7">
      <w:pPr>
        <w:spacing w:after="200" w:line="276" w:lineRule="auto"/>
        <w:jc w:val="both"/>
        <w:rPr>
          <w:b/>
          <w:color w:val="000000"/>
          <w:sz w:val="22"/>
          <w:szCs w:val="22"/>
          <w:lang w:val="fr-FR"/>
        </w:rPr>
      </w:pPr>
    </w:p>
    <w:p w14:paraId="5A2CD88C" w14:textId="77777777" w:rsidR="00727973" w:rsidRPr="004B3FDF" w:rsidRDefault="00727973" w:rsidP="009921F7">
      <w:pPr>
        <w:spacing w:after="200" w:line="276" w:lineRule="auto"/>
        <w:jc w:val="both"/>
        <w:rPr>
          <w:b/>
          <w:color w:val="000000"/>
          <w:sz w:val="22"/>
          <w:szCs w:val="22"/>
          <w:lang w:val="fr-FR"/>
        </w:rPr>
      </w:pPr>
    </w:p>
    <w:p w14:paraId="1015387B" w14:textId="77777777" w:rsidR="00727973" w:rsidRPr="004B3FDF" w:rsidRDefault="00727973" w:rsidP="009921F7">
      <w:pPr>
        <w:spacing w:after="200" w:line="276" w:lineRule="auto"/>
        <w:jc w:val="both"/>
        <w:rPr>
          <w:b/>
          <w:color w:val="000000"/>
          <w:sz w:val="22"/>
          <w:szCs w:val="22"/>
          <w:lang w:val="fr-FR"/>
        </w:rPr>
      </w:pPr>
    </w:p>
    <w:p w14:paraId="2AC50229" w14:textId="77777777" w:rsidR="00727973" w:rsidRPr="004B3FDF" w:rsidRDefault="00727973" w:rsidP="009921F7">
      <w:pPr>
        <w:spacing w:after="200" w:line="276" w:lineRule="auto"/>
        <w:jc w:val="both"/>
        <w:rPr>
          <w:b/>
          <w:color w:val="000000"/>
          <w:sz w:val="22"/>
          <w:szCs w:val="22"/>
          <w:lang w:val="fr-FR"/>
        </w:rPr>
      </w:pPr>
    </w:p>
    <w:p w14:paraId="42A7B29F" w14:textId="77777777" w:rsidR="00727973" w:rsidRPr="004B3FDF" w:rsidRDefault="00727973" w:rsidP="009921F7">
      <w:pPr>
        <w:spacing w:after="200" w:line="276" w:lineRule="auto"/>
        <w:jc w:val="both"/>
        <w:rPr>
          <w:b/>
          <w:color w:val="000000"/>
          <w:sz w:val="22"/>
          <w:szCs w:val="22"/>
          <w:lang w:val="fr-FR"/>
        </w:rPr>
      </w:pPr>
    </w:p>
    <w:p w14:paraId="5D58C82C" w14:textId="77777777" w:rsidR="00727973" w:rsidRPr="004B3FDF" w:rsidRDefault="00727973" w:rsidP="009921F7">
      <w:pPr>
        <w:spacing w:after="200" w:line="276" w:lineRule="auto"/>
        <w:jc w:val="both"/>
        <w:rPr>
          <w:b/>
          <w:color w:val="000000"/>
          <w:sz w:val="22"/>
          <w:szCs w:val="22"/>
          <w:lang w:val="fr-FR"/>
        </w:rPr>
      </w:pPr>
    </w:p>
    <w:p w14:paraId="665077EE" w14:textId="4A66E176" w:rsidR="00727973" w:rsidRDefault="00727973" w:rsidP="009921F7">
      <w:pPr>
        <w:spacing w:after="200" w:line="276" w:lineRule="auto"/>
        <w:jc w:val="both"/>
        <w:rPr>
          <w:b/>
          <w:color w:val="000000"/>
          <w:sz w:val="22"/>
          <w:szCs w:val="22"/>
          <w:lang w:val="fr-FR"/>
        </w:rPr>
      </w:pPr>
    </w:p>
    <w:p w14:paraId="67E43765" w14:textId="77777777" w:rsidR="00F3183B" w:rsidRPr="004B3FDF" w:rsidRDefault="00F3183B" w:rsidP="009921F7">
      <w:pPr>
        <w:spacing w:after="200" w:line="276" w:lineRule="auto"/>
        <w:jc w:val="both"/>
        <w:rPr>
          <w:b/>
          <w:color w:val="000000"/>
          <w:sz w:val="22"/>
          <w:szCs w:val="22"/>
          <w:lang w:val="fr-FR"/>
        </w:rPr>
      </w:pPr>
    </w:p>
    <w:p w14:paraId="36F98BE5" w14:textId="77777777" w:rsidR="00727973" w:rsidRPr="004B3FDF" w:rsidRDefault="00727973" w:rsidP="009921F7">
      <w:pPr>
        <w:spacing w:after="200" w:line="276" w:lineRule="auto"/>
        <w:jc w:val="both"/>
        <w:rPr>
          <w:b/>
          <w:color w:val="000000"/>
          <w:sz w:val="22"/>
          <w:szCs w:val="22"/>
          <w:lang w:val="fr-FR"/>
        </w:rPr>
      </w:pPr>
    </w:p>
    <w:p w14:paraId="4F76C8DC" w14:textId="3E388C84" w:rsidR="00BD1B5C" w:rsidRPr="004B3FDF" w:rsidRDefault="0041031D" w:rsidP="009921F7">
      <w:pPr>
        <w:spacing w:after="200" w:line="276" w:lineRule="auto"/>
        <w:jc w:val="both"/>
        <w:rPr>
          <w:sz w:val="22"/>
          <w:szCs w:val="22"/>
          <w:lang w:val="fr-FR"/>
        </w:rPr>
      </w:pPr>
      <w:r w:rsidRPr="004B3FDF">
        <w:rPr>
          <w:b/>
          <w:color w:val="000000"/>
          <w:sz w:val="22"/>
          <w:szCs w:val="22"/>
          <w:lang w:val="fr-FR"/>
        </w:rPr>
        <w:t>Pour plus d’informations, veuillez contacter</w:t>
      </w:r>
      <w:r w:rsidR="00AB0EA1" w:rsidRPr="004B3FDF">
        <w:rPr>
          <w:b/>
          <w:color w:val="000000"/>
          <w:sz w:val="22"/>
          <w:szCs w:val="22"/>
          <w:lang w:val="fr-FR"/>
        </w:rPr>
        <w:t>:</w:t>
      </w:r>
      <w:r w:rsidR="00BD1B5C" w:rsidRPr="004B3FDF">
        <w:rPr>
          <w:b/>
          <w:color w:val="000000"/>
          <w:sz w:val="22"/>
          <w:szCs w:val="22"/>
          <w:lang w:val="fr-FR"/>
        </w:rPr>
        <w:t xml:space="preserve"> </w:t>
      </w:r>
    </w:p>
    <w:p w14:paraId="7E24BFAF" w14:textId="6C364F13" w:rsidR="00945585" w:rsidRPr="004B3FDF" w:rsidRDefault="00AB0EA1" w:rsidP="0041031D">
      <w:pPr>
        <w:spacing w:line="276" w:lineRule="auto"/>
        <w:jc w:val="both"/>
        <w:rPr>
          <w:sz w:val="22"/>
          <w:szCs w:val="22"/>
          <w:lang w:val="fr-FR"/>
        </w:rPr>
      </w:pPr>
      <w:r w:rsidRPr="004B3FDF">
        <w:rPr>
          <w:b/>
          <w:color w:val="000000"/>
          <w:sz w:val="22"/>
          <w:szCs w:val="22"/>
          <w:lang w:val="fr-FR"/>
        </w:rPr>
        <w:lastRenderedPageBreak/>
        <w:t>FSD Africa </w:t>
      </w:r>
    </w:p>
    <w:p w14:paraId="62DA9AE7" w14:textId="279A4412" w:rsidR="00725F10" w:rsidRPr="004B3FDF" w:rsidRDefault="00725F10" w:rsidP="0041031D">
      <w:pPr>
        <w:spacing w:line="276" w:lineRule="auto"/>
        <w:jc w:val="both"/>
        <w:rPr>
          <w:color w:val="000000"/>
          <w:sz w:val="22"/>
          <w:szCs w:val="22"/>
          <w:lang w:val="fr-FR"/>
        </w:rPr>
      </w:pPr>
      <w:r w:rsidRPr="004B3FDF">
        <w:rPr>
          <w:color w:val="000000"/>
          <w:sz w:val="22"/>
          <w:szCs w:val="22"/>
          <w:lang w:val="fr-FR"/>
        </w:rPr>
        <w:t>Nelson Karanja</w:t>
      </w:r>
    </w:p>
    <w:p w14:paraId="7D6D2ED9" w14:textId="77777777" w:rsidR="0041031D" w:rsidRPr="004B3FDF" w:rsidRDefault="0041031D" w:rsidP="0041031D">
      <w:pPr>
        <w:spacing w:line="276" w:lineRule="auto"/>
        <w:jc w:val="both"/>
        <w:rPr>
          <w:color w:val="000000"/>
          <w:sz w:val="22"/>
          <w:szCs w:val="22"/>
          <w:lang w:val="fr-FR"/>
        </w:rPr>
      </w:pPr>
      <w:r w:rsidRPr="004B3FDF">
        <w:rPr>
          <w:color w:val="000000"/>
          <w:sz w:val="22"/>
          <w:szCs w:val="22"/>
          <w:lang w:val="fr-FR"/>
        </w:rPr>
        <w:t>Directeur, Communications et engagement</w:t>
      </w:r>
    </w:p>
    <w:p w14:paraId="4D3CDCE2" w14:textId="0467EA87" w:rsidR="00725F10" w:rsidRPr="004B3FDF" w:rsidRDefault="00000000" w:rsidP="0041031D">
      <w:pPr>
        <w:spacing w:line="276" w:lineRule="auto"/>
        <w:jc w:val="both"/>
        <w:rPr>
          <w:b/>
          <w:bCs/>
          <w:color w:val="000000"/>
          <w:sz w:val="22"/>
          <w:szCs w:val="22"/>
          <w:lang w:val="fr-FR"/>
        </w:rPr>
      </w:pPr>
      <w:hyperlink r:id="rId12" w:history="1">
        <w:r w:rsidR="00C57A16" w:rsidRPr="004B3FDF">
          <w:rPr>
            <w:rStyle w:val="Hyperlink"/>
            <w:b/>
            <w:bCs/>
            <w:sz w:val="22"/>
            <w:szCs w:val="22"/>
            <w:lang w:val="fr-FR"/>
          </w:rPr>
          <w:t>nelson@fsdafrica.org</w:t>
        </w:r>
      </w:hyperlink>
    </w:p>
    <w:p w14:paraId="250BC25A" w14:textId="77777777" w:rsidR="00945585" w:rsidRPr="004B3FDF" w:rsidRDefault="00945585" w:rsidP="009921F7">
      <w:pPr>
        <w:spacing w:after="200" w:line="276" w:lineRule="auto"/>
        <w:jc w:val="both"/>
        <w:rPr>
          <w:sz w:val="22"/>
          <w:szCs w:val="22"/>
          <w:lang w:val="fr-FR"/>
        </w:rPr>
      </w:pPr>
    </w:p>
    <w:p w14:paraId="41D899AF" w14:textId="77777777" w:rsidR="000F3793" w:rsidRPr="004B3FDF" w:rsidRDefault="000F3793" w:rsidP="009921F7">
      <w:pPr>
        <w:spacing w:after="200" w:line="276" w:lineRule="auto"/>
        <w:jc w:val="both"/>
        <w:rPr>
          <w:b/>
          <w:bCs/>
          <w:sz w:val="22"/>
          <w:szCs w:val="22"/>
          <w:lang w:val="fr-FR"/>
        </w:rPr>
      </w:pPr>
      <w:r w:rsidRPr="004B3FDF">
        <w:rPr>
          <w:b/>
          <w:bCs/>
          <w:sz w:val="22"/>
          <w:szCs w:val="22"/>
          <w:lang w:val="fr-FR"/>
        </w:rPr>
        <w:t>Note à l’intention des rédacteurs</w:t>
      </w:r>
    </w:p>
    <w:p w14:paraId="79D120BE" w14:textId="0DBF3AA0" w:rsidR="00EC39EB" w:rsidRPr="004B3FDF" w:rsidRDefault="00EC5C64" w:rsidP="009921F7">
      <w:pPr>
        <w:spacing w:after="200" w:line="276" w:lineRule="auto"/>
        <w:jc w:val="both"/>
        <w:rPr>
          <w:sz w:val="22"/>
          <w:szCs w:val="22"/>
          <w:lang w:val="fr-FR"/>
        </w:rPr>
      </w:pPr>
      <w:r w:rsidRPr="004B3FDF">
        <w:rPr>
          <w:sz w:val="22"/>
          <w:szCs w:val="22"/>
          <w:lang w:val="fr-FR"/>
        </w:rPr>
        <w:t>Au cours des trois dernières années, FSD Africa s’est activement engagée dans des initiatives de financement climatique soutenant avec succès huit transactions d’obligations vertes et, plus récemment, en se concentrant sur cinq pays prioritaires: le Kenya, le Nigeria, l’Éthiopie, le Ghana et le Maroc</w:t>
      </w:r>
      <w:r w:rsidR="00EC39EB" w:rsidRPr="004B3FDF">
        <w:rPr>
          <w:sz w:val="22"/>
          <w:szCs w:val="22"/>
          <w:lang w:val="fr-FR"/>
        </w:rPr>
        <w:t xml:space="preserve">. </w:t>
      </w:r>
      <w:r w:rsidR="00B6592F" w:rsidRPr="004B3FDF">
        <w:rPr>
          <w:sz w:val="22"/>
          <w:szCs w:val="22"/>
          <w:lang w:val="fr-FR"/>
        </w:rPr>
        <w:t>Le soutien aux démonstrations d’obligations vertes a été très fructueux, en particulier au Nigeria et au Kenya, grâce au développement de leurs programmes respectifs d’obligations vertes</w:t>
      </w:r>
      <w:r w:rsidR="00EC39EB" w:rsidRPr="004B3FDF">
        <w:rPr>
          <w:sz w:val="22"/>
          <w:szCs w:val="22"/>
          <w:lang w:val="fr-FR"/>
        </w:rPr>
        <w:t xml:space="preserve">. </w:t>
      </w:r>
      <w:r w:rsidR="00B6592F" w:rsidRPr="004B3FDF">
        <w:rPr>
          <w:sz w:val="22"/>
          <w:szCs w:val="22"/>
          <w:lang w:val="fr-FR"/>
        </w:rPr>
        <w:t>Des exemples de transactions de pipeline comprennent le soutien à la vérification pour les obligations souveraines et d’entreprises telles que l’émission d’obligations vertes souveraines du Nigeria, Acorn Holdings Limited et l’obligation verte souveraine du Kenya</w:t>
      </w:r>
      <w:r w:rsidR="00EC39EB" w:rsidRPr="004B3FDF">
        <w:rPr>
          <w:sz w:val="22"/>
          <w:szCs w:val="22"/>
          <w:lang w:val="fr-FR"/>
        </w:rPr>
        <w:t xml:space="preserve">. </w:t>
      </w:r>
    </w:p>
    <w:p w14:paraId="044BECFC" w14:textId="77777777" w:rsidR="00F24DE7" w:rsidRPr="004B3FDF" w:rsidRDefault="00F24DE7" w:rsidP="009921F7">
      <w:pPr>
        <w:spacing w:after="200" w:line="276" w:lineRule="auto"/>
        <w:jc w:val="both"/>
        <w:rPr>
          <w:b/>
          <w:sz w:val="22"/>
          <w:szCs w:val="22"/>
          <w:lang w:val="fr-FR"/>
        </w:rPr>
      </w:pPr>
      <w:r w:rsidRPr="004B3FDF">
        <w:rPr>
          <w:b/>
          <w:sz w:val="22"/>
          <w:szCs w:val="22"/>
          <w:lang w:val="fr-FR"/>
        </w:rPr>
        <w:t>À propos de FSD Africa</w:t>
      </w:r>
    </w:p>
    <w:p w14:paraId="215A2C44" w14:textId="1D1A4729" w:rsidR="00945585" w:rsidRPr="004B3FDF" w:rsidRDefault="002243D4" w:rsidP="009921F7">
      <w:pPr>
        <w:spacing w:after="200" w:line="276" w:lineRule="auto"/>
        <w:jc w:val="both"/>
        <w:rPr>
          <w:sz w:val="22"/>
          <w:szCs w:val="22"/>
          <w:lang w:val="fr-FR"/>
        </w:rPr>
      </w:pPr>
      <w:r w:rsidRPr="004B3FDF">
        <w:rPr>
          <w:sz w:val="22"/>
          <w:szCs w:val="22"/>
          <w:lang w:val="fr-FR"/>
        </w:rPr>
        <w:t>FSD Africa est une agence de développement spécialisée qui travaille à faire en sorte que la finance fonctionne pour l’avenir de l’Afrique</w:t>
      </w:r>
      <w:r w:rsidR="00AB0EA1" w:rsidRPr="004B3FDF">
        <w:rPr>
          <w:sz w:val="22"/>
          <w:szCs w:val="22"/>
          <w:lang w:val="fr-FR"/>
        </w:rPr>
        <w:t xml:space="preserve">. </w:t>
      </w:r>
      <w:r w:rsidRPr="004B3FDF">
        <w:rPr>
          <w:sz w:val="22"/>
          <w:szCs w:val="22"/>
          <w:lang w:val="fr-FR"/>
        </w:rPr>
        <w:t>Basée à Nairobi, l’équipe d’experts du secteur financier de FSD Africa travaille aux côtés des gouvernements, des chefs d’entreprise, des régulateurs et des décideurs politiques pour concevoir et construire des programmes ambitieux qui améliorent le fonctionnement des marchés financiers pour tous</w:t>
      </w:r>
      <w:r w:rsidR="00AB0EA1" w:rsidRPr="004B3FDF">
        <w:rPr>
          <w:sz w:val="22"/>
          <w:szCs w:val="22"/>
          <w:lang w:val="fr-FR"/>
        </w:rPr>
        <w:t xml:space="preserve">. </w:t>
      </w:r>
      <w:r w:rsidR="00344F6D" w:rsidRPr="004B3FDF">
        <w:rPr>
          <w:sz w:val="22"/>
          <w:szCs w:val="22"/>
          <w:lang w:val="fr-FR"/>
        </w:rPr>
        <w:t>Fondée en 2012, FSD Africa est constituée en tant que société à but non lucratif à responsabilité limitée par garantie au Kenya. Il est financé par l’aide britannique du gouvernement britannique</w:t>
      </w:r>
      <w:r w:rsidR="00AB0EA1" w:rsidRPr="004B3FDF">
        <w:rPr>
          <w:sz w:val="22"/>
          <w:szCs w:val="22"/>
          <w:lang w:val="fr-FR"/>
        </w:rPr>
        <w:t>.</w:t>
      </w:r>
    </w:p>
    <w:p w14:paraId="205F1FEF" w14:textId="7315F1F6" w:rsidR="00727973" w:rsidRPr="004B3FDF" w:rsidRDefault="00344F6D" w:rsidP="009921F7">
      <w:pPr>
        <w:spacing w:after="200" w:line="276" w:lineRule="auto"/>
        <w:jc w:val="both"/>
        <w:rPr>
          <w:sz w:val="22"/>
          <w:szCs w:val="22"/>
          <w:lang w:val="fr-FR"/>
        </w:rPr>
      </w:pPr>
      <w:r w:rsidRPr="004B3FDF">
        <w:rPr>
          <w:sz w:val="22"/>
          <w:szCs w:val="22"/>
          <w:lang w:val="fr-FR"/>
        </w:rPr>
        <w:t>Pour plus d’informations, veuillez visiter</w:t>
      </w:r>
      <w:r w:rsidR="00727973" w:rsidRPr="004B3FDF">
        <w:rPr>
          <w:sz w:val="22"/>
          <w:szCs w:val="22"/>
          <w:lang w:val="fr-FR"/>
        </w:rPr>
        <w:t xml:space="preserve">: </w:t>
      </w:r>
      <w:hyperlink r:id="rId13" w:history="1">
        <w:r w:rsidR="00727973" w:rsidRPr="004B3FDF">
          <w:rPr>
            <w:rStyle w:val="Hyperlink"/>
            <w:sz w:val="22"/>
            <w:szCs w:val="22"/>
            <w:lang w:val="fr-FR"/>
          </w:rPr>
          <w:t>http://www.fsdafrica.org</w:t>
        </w:r>
      </w:hyperlink>
    </w:p>
    <w:p w14:paraId="53B9AE14" w14:textId="2E572969" w:rsidR="00EC39EB" w:rsidRPr="004B3FDF" w:rsidRDefault="00360802" w:rsidP="00BA3DF1">
      <w:pPr>
        <w:jc w:val="both"/>
        <w:rPr>
          <w:sz w:val="22"/>
          <w:szCs w:val="22"/>
          <w:lang w:val="fr-FR"/>
        </w:rPr>
      </w:pPr>
      <w:r w:rsidRPr="004B3FDF">
        <w:rPr>
          <w:sz w:val="22"/>
          <w:szCs w:val="22"/>
          <w:lang w:val="fr-FR"/>
        </w:rPr>
        <w:t xml:space="preserve"> </w:t>
      </w:r>
    </w:p>
    <w:sectPr w:rsidR="00EC39EB" w:rsidRPr="004B3FD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F144E" w14:textId="77777777" w:rsidR="00AE7F6B" w:rsidRDefault="00AE7F6B">
      <w:r>
        <w:separator/>
      </w:r>
    </w:p>
  </w:endnote>
  <w:endnote w:type="continuationSeparator" w:id="0">
    <w:p w14:paraId="48C81777" w14:textId="77777777" w:rsidR="00AE7F6B" w:rsidRDefault="00AE7F6B">
      <w:r>
        <w:continuationSeparator/>
      </w:r>
    </w:p>
  </w:endnote>
  <w:endnote w:type="continuationNotice" w:id="1">
    <w:p w14:paraId="09724FA8" w14:textId="77777777" w:rsidR="00AE7F6B" w:rsidRDefault="00AE7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useo Sans 300">
    <w:altName w:val="Calibri"/>
    <w:charset w:val="00"/>
    <w:family w:val="modern"/>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8F62" w14:textId="6ADF8ABE" w:rsidR="004B3FDF" w:rsidRDefault="004B3FDF">
    <w:pPr>
      <w:pStyle w:val="Footer"/>
    </w:pPr>
    <w:r>
      <w:rPr>
        <w:noProof/>
      </w:rPr>
      <mc:AlternateContent>
        <mc:Choice Requires="wps">
          <w:drawing>
            <wp:anchor distT="0" distB="0" distL="0" distR="0" simplePos="0" relativeHeight="251680256" behindDoc="0" locked="0" layoutInCell="1" allowOverlap="1" wp14:anchorId="1CDA8EB7" wp14:editId="4195F39A">
              <wp:simplePos x="635" y="635"/>
              <wp:positionH relativeFrom="leftMargin">
                <wp:align>left</wp:align>
              </wp:positionH>
              <wp:positionV relativeFrom="paragraph">
                <wp:posOffset>635</wp:posOffset>
              </wp:positionV>
              <wp:extent cx="443865" cy="443865"/>
              <wp:effectExtent l="0" t="0" r="10160" b="16510"/>
              <wp:wrapSquare wrapText="bothSides"/>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BD41DF" w14:textId="4494E06D" w:rsidR="004B3FDF" w:rsidRPr="004B3FDF" w:rsidRDefault="004B3FDF">
                          <w:pPr>
                            <w:rPr>
                              <w:noProof/>
                              <w:color w:val="000000"/>
                              <w:sz w:val="20"/>
                              <w:szCs w:val="20"/>
                            </w:rPr>
                          </w:pPr>
                          <w:r w:rsidRPr="004B3FDF">
                            <w:rPr>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CDA8EB7" id="_x0000_t202" coordsize="21600,21600" o:spt="202" path="m,l,21600r21600,l21600,xe">
              <v:stroke joinstyle="miter"/>
              <v:path gradientshapeok="t" o:connecttype="rect"/>
            </v:shapetype>
            <v:shape id="Text Box 9" o:spid="_x0000_s1028" type="#_x0000_t202" alt="OFFICIAL" style="position:absolute;margin-left:0;margin-top:.05pt;width:34.95pt;height:34.95pt;z-index:25168025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31BD41DF" w14:textId="4494E06D" w:rsidR="004B3FDF" w:rsidRPr="004B3FDF" w:rsidRDefault="004B3FDF">
                    <w:pPr>
                      <w:rPr>
                        <w:noProof/>
                        <w:color w:val="000000"/>
                        <w:sz w:val="20"/>
                        <w:szCs w:val="20"/>
                      </w:rPr>
                    </w:pPr>
                    <w:r w:rsidRPr="004B3FDF">
                      <w:rPr>
                        <w:noProof/>
                        <w:color w:val="000000"/>
                        <w:sz w:val="20"/>
                        <w:szCs w:val="20"/>
                      </w:rPr>
                      <w:t>OFFICIAL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D3C84" w14:textId="4A21B05E" w:rsidR="004B3FDF" w:rsidRDefault="004B3FDF">
    <w:pPr>
      <w:pStyle w:val="Footer"/>
    </w:pPr>
    <w:r>
      <w:rPr>
        <w:noProof/>
      </w:rPr>
      <mc:AlternateContent>
        <mc:Choice Requires="wps">
          <w:drawing>
            <wp:anchor distT="0" distB="0" distL="0" distR="0" simplePos="0" relativeHeight="251681280" behindDoc="0" locked="0" layoutInCell="1" allowOverlap="1" wp14:anchorId="0977DF18" wp14:editId="5A423ECE">
              <wp:simplePos x="914400" y="9321800"/>
              <wp:positionH relativeFrom="leftMargin">
                <wp:align>left</wp:align>
              </wp:positionH>
              <wp:positionV relativeFrom="paragraph">
                <wp:posOffset>635</wp:posOffset>
              </wp:positionV>
              <wp:extent cx="443865" cy="443865"/>
              <wp:effectExtent l="0" t="0" r="10160" b="16510"/>
              <wp:wrapSquare wrapText="bothSides"/>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75811B" w14:textId="7CE6DED1" w:rsidR="004B3FDF" w:rsidRPr="004B3FDF" w:rsidRDefault="004B3FDF">
                          <w:pPr>
                            <w:rPr>
                              <w:noProof/>
                              <w:color w:val="000000"/>
                              <w:sz w:val="20"/>
                              <w:szCs w:val="20"/>
                            </w:rPr>
                          </w:pPr>
                          <w:r w:rsidRPr="004B3FDF">
                            <w:rPr>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977DF18" id="_x0000_t202" coordsize="21600,21600" o:spt="202" path="m,l,21600r21600,l21600,xe">
              <v:stroke joinstyle="miter"/>
              <v:path gradientshapeok="t" o:connecttype="rect"/>
            </v:shapetype>
            <v:shape id="Text Box 10" o:spid="_x0000_s1029" type="#_x0000_t202" alt="OFFICIAL" style="position:absolute;margin-left:0;margin-top:.05pt;width:34.95pt;height:34.95pt;z-index:25168128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7E75811B" w14:textId="7CE6DED1" w:rsidR="004B3FDF" w:rsidRPr="004B3FDF" w:rsidRDefault="004B3FDF">
                    <w:pPr>
                      <w:rPr>
                        <w:noProof/>
                        <w:color w:val="000000"/>
                        <w:sz w:val="20"/>
                        <w:szCs w:val="20"/>
                      </w:rPr>
                    </w:pPr>
                    <w:r w:rsidRPr="004B3FDF">
                      <w:rPr>
                        <w:noProof/>
                        <w:color w:val="000000"/>
                        <w:sz w:val="20"/>
                        <w:szCs w:val="20"/>
                      </w:rPr>
                      <w:t>OFFICIAL</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0E459" w14:textId="5CB17218" w:rsidR="004B3FDF" w:rsidRDefault="004B3FDF">
    <w:pPr>
      <w:pStyle w:val="Footer"/>
    </w:pPr>
    <w:r>
      <w:rPr>
        <w:noProof/>
      </w:rPr>
      <mc:AlternateContent>
        <mc:Choice Requires="wps">
          <w:drawing>
            <wp:anchor distT="0" distB="0" distL="0" distR="0" simplePos="0" relativeHeight="251679232" behindDoc="0" locked="0" layoutInCell="1" allowOverlap="1" wp14:anchorId="1E72FB6E" wp14:editId="6E0CFFEC">
              <wp:simplePos x="635" y="635"/>
              <wp:positionH relativeFrom="leftMargin">
                <wp:align>left</wp:align>
              </wp:positionH>
              <wp:positionV relativeFrom="paragraph">
                <wp:posOffset>635</wp:posOffset>
              </wp:positionV>
              <wp:extent cx="443865" cy="443865"/>
              <wp:effectExtent l="0" t="0" r="10160" b="16510"/>
              <wp:wrapSquare wrapText="bothSides"/>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6955EE" w14:textId="1F128479" w:rsidR="004B3FDF" w:rsidRPr="004B3FDF" w:rsidRDefault="004B3FDF">
                          <w:pPr>
                            <w:rPr>
                              <w:noProof/>
                              <w:color w:val="000000"/>
                              <w:sz w:val="20"/>
                              <w:szCs w:val="20"/>
                            </w:rPr>
                          </w:pPr>
                          <w:r w:rsidRPr="004B3FDF">
                            <w:rPr>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E72FB6E" id="_x0000_t202" coordsize="21600,21600" o:spt="202" path="m,l,21600r21600,l21600,xe">
              <v:stroke joinstyle="miter"/>
              <v:path gradientshapeok="t" o:connecttype="rect"/>
            </v:shapetype>
            <v:shape id="Text Box 8" o:spid="_x0000_s1031" type="#_x0000_t202" alt="OFFICIAL" style="position:absolute;margin-left:0;margin-top:.05pt;width:34.95pt;height:34.95pt;z-index:25167923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UCCQIAABs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4fu99DeaahPPT7Dk5uaiq9FQGfhacF0xwkWnyi&#10;QxtoCw4D4qwC//Nv9hhPvJOXs5YEU3BLiubMfLe0j8X1fBr1lS4E/Aj2I7DH5h5IhTN6EE4mGOPQ&#10;jFB7a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aY1FAgkCAAAbBAAADgAA&#10;AAAAAAAAAAAAAAAuAgAAZHJzL2Uyb0RvYy54bWxQSwECLQAUAAYACAAAACEANIE6FtoAAAADAQAA&#10;DwAAAAAAAAAAAAAAAABjBAAAZHJzL2Rvd25yZXYueG1sUEsFBgAAAAAEAAQA8wAAAGoFAAAAAA==&#10;" filled="f" stroked="f">
              <v:textbox style="mso-fit-shape-to-text:t" inset="5pt,0,0,0">
                <w:txbxContent>
                  <w:p w14:paraId="776955EE" w14:textId="1F128479" w:rsidR="004B3FDF" w:rsidRPr="004B3FDF" w:rsidRDefault="004B3FDF">
                    <w:pPr>
                      <w:rPr>
                        <w:noProof/>
                        <w:color w:val="000000"/>
                        <w:sz w:val="20"/>
                        <w:szCs w:val="20"/>
                      </w:rPr>
                    </w:pPr>
                    <w:r w:rsidRPr="004B3FDF">
                      <w:rPr>
                        <w:noProof/>
                        <w:color w:val="000000"/>
                        <w:sz w:val="20"/>
                        <w:szCs w:val="20"/>
                      </w:rPr>
                      <w:t>OFFICIAL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A5711" w14:textId="77777777" w:rsidR="00AE7F6B" w:rsidRDefault="00AE7F6B">
      <w:r>
        <w:separator/>
      </w:r>
    </w:p>
  </w:footnote>
  <w:footnote w:type="continuationSeparator" w:id="0">
    <w:p w14:paraId="3887FF43" w14:textId="77777777" w:rsidR="00AE7F6B" w:rsidRDefault="00AE7F6B">
      <w:r>
        <w:continuationSeparator/>
      </w:r>
    </w:p>
  </w:footnote>
  <w:footnote w:type="continuationNotice" w:id="1">
    <w:p w14:paraId="60E27CED" w14:textId="77777777" w:rsidR="00AE7F6B" w:rsidRDefault="00AE7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6DA32" w14:textId="6841567C" w:rsidR="004B3FDF" w:rsidRDefault="004B3FDF">
    <w:pPr>
      <w:pStyle w:val="Header"/>
    </w:pPr>
    <w:r>
      <w:rPr>
        <w:noProof/>
      </w:rPr>
      <mc:AlternateContent>
        <mc:Choice Requires="wps">
          <w:drawing>
            <wp:anchor distT="0" distB="0" distL="0" distR="0" simplePos="0" relativeHeight="251677184" behindDoc="0" locked="0" layoutInCell="1" allowOverlap="1" wp14:anchorId="2D9FBD4C" wp14:editId="3056F782">
              <wp:simplePos x="635" y="635"/>
              <wp:positionH relativeFrom="leftMargin">
                <wp:align>left</wp:align>
              </wp:positionH>
              <wp:positionV relativeFrom="paragraph">
                <wp:posOffset>635</wp:posOffset>
              </wp:positionV>
              <wp:extent cx="443865" cy="443865"/>
              <wp:effectExtent l="0" t="0" r="10160" b="1651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BE9070" w14:textId="1FB806D6" w:rsidR="004B3FDF" w:rsidRPr="004B3FDF" w:rsidRDefault="004B3FDF">
                          <w:pPr>
                            <w:rPr>
                              <w:noProof/>
                              <w:color w:val="000000"/>
                              <w:sz w:val="20"/>
                              <w:szCs w:val="20"/>
                            </w:rPr>
                          </w:pPr>
                          <w:r w:rsidRPr="004B3FDF">
                            <w:rPr>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D9FBD4C" id="_x0000_t202" coordsize="21600,21600" o:spt="202" path="m,l,21600r21600,l21600,xe">
              <v:stroke joinstyle="miter"/>
              <v:path gradientshapeok="t" o:connecttype="rect"/>
            </v:shapetype>
            <v:shape id="Text Box 6" o:spid="_x0000_s1026" type="#_x0000_t202" alt="OFFICIAL" style="position:absolute;margin-left:0;margin-top:.05pt;width:34.95pt;height:34.95pt;z-index:25167718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6EBE9070" w14:textId="1FB806D6" w:rsidR="004B3FDF" w:rsidRPr="004B3FDF" w:rsidRDefault="004B3FDF">
                    <w:pPr>
                      <w:rPr>
                        <w:noProof/>
                        <w:color w:val="000000"/>
                        <w:sz w:val="20"/>
                        <w:szCs w:val="20"/>
                      </w:rPr>
                    </w:pPr>
                    <w:r w:rsidRPr="004B3FDF">
                      <w:rPr>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82D2D" w14:textId="308E5633" w:rsidR="00945585" w:rsidRDefault="004B3FDF">
    <w:pPr>
      <w:rPr>
        <w:rFonts w:ascii="Times New Roman" w:eastAsia="Times New Roman" w:hAnsi="Times New Roman" w:cs="Times New Roman"/>
      </w:rPr>
    </w:pPr>
    <w:r>
      <w:rPr>
        <w:noProof/>
      </w:rPr>
      <mc:AlternateContent>
        <mc:Choice Requires="wps">
          <w:drawing>
            <wp:anchor distT="0" distB="0" distL="0" distR="0" simplePos="0" relativeHeight="251678208" behindDoc="0" locked="0" layoutInCell="1" allowOverlap="1" wp14:anchorId="5F8DA955" wp14:editId="35E64858">
              <wp:simplePos x="914400" y="457200"/>
              <wp:positionH relativeFrom="leftMargin">
                <wp:align>left</wp:align>
              </wp:positionH>
              <wp:positionV relativeFrom="paragraph">
                <wp:posOffset>635</wp:posOffset>
              </wp:positionV>
              <wp:extent cx="443865" cy="443865"/>
              <wp:effectExtent l="0" t="0" r="10160" b="16510"/>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DDC5EF" w14:textId="20FF39DE" w:rsidR="004B3FDF" w:rsidRPr="004B3FDF" w:rsidRDefault="004B3FDF">
                          <w:pPr>
                            <w:rPr>
                              <w:noProof/>
                              <w:color w:val="000000"/>
                              <w:sz w:val="20"/>
                              <w:szCs w:val="20"/>
                            </w:rPr>
                          </w:pPr>
                          <w:r w:rsidRPr="004B3FDF">
                            <w:rPr>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F8DA955" id="_x0000_t202" coordsize="21600,21600" o:spt="202" path="m,l,21600r21600,l21600,xe">
              <v:stroke joinstyle="miter"/>
              <v:path gradientshapeok="t" o:connecttype="rect"/>
            </v:shapetype>
            <v:shape id="Text Box 7" o:spid="_x0000_s1027" type="#_x0000_t202" alt="OFFICIAL" style="position:absolute;margin-left:0;margin-top:.05pt;width:34.95pt;height:34.95pt;z-index:25167820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52DDC5EF" w14:textId="20FF39DE" w:rsidR="004B3FDF" w:rsidRPr="004B3FDF" w:rsidRDefault="004B3FDF">
                    <w:pPr>
                      <w:rPr>
                        <w:noProof/>
                        <w:color w:val="000000"/>
                        <w:sz w:val="20"/>
                        <w:szCs w:val="20"/>
                      </w:rPr>
                    </w:pPr>
                    <w:r w:rsidRPr="004B3FDF">
                      <w:rPr>
                        <w:noProof/>
                        <w:color w:val="000000"/>
                        <w:sz w:val="20"/>
                        <w:szCs w:val="20"/>
                      </w:rPr>
                      <w:t>OFFICIAL</w:t>
                    </w:r>
                  </w:p>
                </w:txbxContent>
              </v:textbox>
              <w10:wrap type="square" anchorx="margin"/>
            </v:shape>
          </w:pict>
        </mc:Fallback>
      </mc:AlternateContent>
    </w:r>
    <w:r w:rsidR="003F72A0">
      <w:rPr>
        <w:noProof/>
      </w:rPr>
      <w:drawing>
        <wp:anchor distT="0" distB="0" distL="114300" distR="114300" simplePos="0" relativeHeight="251664896" behindDoc="1" locked="0" layoutInCell="1" allowOverlap="1" wp14:anchorId="0B1F1CAA" wp14:editId="1AAD5CF9">
          <wp:simplePos x="0" y="0"/>
          <wp:positionH relativeFrom="margin">
            <wp:posOffset>2825750</wp:posOffset>
          </wp:positionH>
          <wp:positionV relativeFrom="paragraph">
            <wp:posOffset>-457200</wp:posOffset>
          </wp:positionV>
          <wp:extent cx="990600" cy="990600"/>
          <wp:effectExtent l="0" t="0" r="0" b="0"/>
          <wp:wrapTight wrapText="bothSides">
            <wp:wrapPolygon edited="0">
              <wp:start x="0" y="0"/>
              <wp:lineTo x="0" y="21185"/>
              <wp:lineTo x="21185" y="21185"/>
              <wp:lineTo x="21185" y="0"/>
              <wp:lineTo x="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14:sizeRelH relativeFrom="page">
            <wp14:pctWidth>0</wp14:pctWidth>
          </wp14:sizeRelH>
          <wp14:sizeRelV relativeFrom="page">
            <wp14:pctHeight>0</wp14:pctHeight>
          </wp14:sizeRelV>
        </wp:anchor>
      </w:drawing>
    </w:r>
    <w:r w:rsidR="003F72A0" w:rsidRPr="003F72A0">
      <w:rPr>
        <w:noProof/>
      </w:rPr>
      <w:drawing>
        <wp:anchor distT="0" distB="0" distL="114300" distR="114300" simplePos="0" relativeHeight="251675136" behindDoc="1" locked="0" layoutInCell="1" allowOverlap="1" wp14:anchorId="3049453C" wp14:editId="7AD62320">
          <wp:simplePos x="0" y="0"/>
          <wp:positionH relativeFrom="margin">
            <wp:align>left</wp:align>
          </wp:positionH>
          <wp:positionV relativeFrom="paragraph">
            <wp:posOffset>-88900</wp:posOffset>
          </wp:positionV>
          <wp:extent cx="2073275" cy="457200"/>
          <wp:effectExtent l="0" t="0" r="3175" b="0"/>
          <wp:wrapTight wrapText="bothSides">
            <wp:wrapPolygon edited="0">
              <wp:start x="0" y="0"/>
              <wp:lineTo x="0" y="3600"/>
              <wp:lineTo x="1786" y="14400"/>
              <wp:lineTo x="1985" y="20700"/>
              <wp:lineTo x="21435" y="20700"/>
              <wp:lineTo x="2143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32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F72A0">
      <w:rPr>
        <w:noProof/>
      </w:rPr>
      <w:drawing>
        <wp:anchor distT="0" distB="0" distL="114300" distR="114300" simplePos="0" relativeHeight="251671040" behindDoc="1" locked="0" layoutInCell="1" allowOverlap="1" wp14:anchorId="5B45DCA6" wp14:editId="1383F748">
          <wp:simplePos x="0" y="0"/>
          <wp:positionH relativeFrom="column">
            <wp:posOffset>4711700</wp:posOffset>
          </wp:positionH>
          <wp:positionV relativeFrom="paragraph">
            <wp:posOffset>-342900</wp:posOffset>
          </wp:positionV>
          <wp:extent cx="1136650" cy="800100"/>
          <wp:effectExtent l="0" t="0" r="6350" b="0"/>
          <wp:wrapTight wrapText="bothSides">
            <wp:wrapPolygon edited="0">
              <wp:start x="0" y="0"/>
              <wp:lineTo x="0" y="21086"/>
              <wp:lineTo x="21359" y="21086"/>
              <wp:lineTo x="21359"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66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AB0EA1">
      <w:tab/>
    </w:r>
    <w:r w:rsidR="00AB0EA1">
      <w:tab/>
    </w:r>
    <w:r w:rsidR="002D5601">
      <w:t xml:space="preserve">                                </w:t>
    </w:r>
    <w:r w:rsidR="00915575">
      <w:t xml:space="preserve">              </w:t>
    </w:r>
    <w:r w:rsidR="002D5601">
      <w:t xml:space="preserve">              </w:t>
    </w:r>
    <w:r w:rsidR="00AB0EA1">
      <w:tab/>
    </w:r>
    <w:r w:rsidR="00AB0EA1">
      <w:tab/>
    </w:r>
  </w:p>
  <w:p w14:paraId="5C458B58" w14:textId="5564E59F" w:rsidR="00945585" w:rsidRDefault="00AB0EA1">
    <w:pPr>
      <w:pBdr>
        <w:top w:val="nil"/>
        <w:left w:val="nil"/>
        <w:bottom w:val="nil"/>
        <w:right w:val="nil"/>
        <w:between w:val="nil"/>
      </w:pBdr>
      <w:tabs>
        <w:tab w:val="center" w:pos="4680"/>
        <w:tab w:val="right" w:pos="9360"/>
      </w:tabs>
      <w:rPr>
        <w:color w:val="000000"/>
      </w:rPr>
    </w:pPr>
    <w:r>
      <w:rPr>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5A4B4" w14:textId="1ED17C1F" w:rsidR="004B3FDF" w:rsidRDefault="004B3FDF">
    <w:pPr>
      <w:pStyle w:val="Header"/>
    </w:pPr>
    <w:r>
      <w:rPr>
        <w:noProof/>
      </w:rPr>
      <mc:AlternateContent>
        <mc:Choice Requires="wps">
          <w:drawing>
            <wp:anchor distT="0" distB="0" distL="0" distR="0" simplePos="0" relativeHeight="251676160" behindDoc="0" locked="0" layoutInCell="1" allowOverlap="1" wp14:anchorId="6593863A" wp14:editId="5E8FC578">
              <wp:simplePos x="635" y="635"/>
              <wp:positionH relativeFrom="leftMargin">
                <wp:align>left</wp:align>
              </wp:positionH>
              <wp:positionV relativeFrom="paragraph">
                <wp:posOffset>635</wp:posOffset>
              </wp:positionV>
              <wp:extent cx="443865" cy="443865"/>
              <wp:effectExtent l="0" t="0" r="10160" b="1651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E41365" w14:textId="1EC8E5EE" w:rsidR="004B3FDF" w:rsidRPr="004B3FDF" w:rsidRDefault="004B3FDF">
                          <w:pPr>
                            <w:rPr>
                              <w:noProof/>
                              <w:color w:val="000000"/>
                              <w:sz w:val="20"/>
                              <w:szCs w:val="20"/>
                            </w:rPr>
                          </w:pPr>
                          <w:r w:rsidRPr="004B3FDF">
                            <w:rPr>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593863A" id="_x0000_t202" coordsize="21600,21600" o:spt="202" path="m,l,21600r21600,l21600,xe">
              <v:stroke joinstyle="miter"/>
              <v:path gradientshapeok="t" o:connecttype="rect"/>
            </v:shapetype>
            <v:shape id="Text Box 5" o:spid="_x0000_s1030" type="#_x0000_t202" alt="OFFICIAL" style="position:absolute;margin-left:0;margin-top:.05pt;width:34.95pt;height:34.95pt;z-index:2516761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MN29oCAIAABsEAAAOAAAA&#10;AAAAAAAAAAAAAC4CAABkcnMvZTJvRG9jLnhtbFBLAQItABQABgAIAAAAIQA0gToW2gAAAAMBAAAP&#10;AAAAAAAAAAAAAAAAAGIEAABkcnMvZG93bnJldi54bWxQSwUGAAAAAAQABADzAAAAaQUAAAAA&#10;" filled="f" stroked="f">
              <v:textbox style="mso-fit-shape-to-text:t" inset="5pt,0,0,0">
                <w:txbxContent>
                  <w:p w14:paraId="4EE41365" w14:textId="1EC8E5EE" w:rsidR="004B3FDF" w:rsidRPr="004B3FDF" w:rsidRDefault="004B3FDF">
                    <w:pPr>
                      <w:rPr>
                        <w:noProof/>
                        <w:color w:val="000000"/>
                        <w:sz w:val="20"/>
                        <w:szCs w:val="20"/>
                      </w:rPr>
                    </w:pPr>
                    <w:r w:rsidRPr="004B3FDF">
                      <w:rPr>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1555E"/>
    <w:multiLevelType w:val="hybridMultilevel"/>
    <w:tmpl w:val="757EC1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4D67974"/>
    <w:multiLevelType w:val="hybridMultilevel"/>
    <w:tmpl w:val="F424A7D4"/>
    <w:lvl w:ilvl="0" w:tplc="99C806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DA14D1"/>
    <w:multiLevelType w:val="multilevel"/>
    <w:tmpl w:val="A4D063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B3B1CEC"/>
    <w:multiLevelType w:val="hybridMultilevel"/>
    <w:tmpl w:val="426465C6"/>
    <w:lvl w:ilvl="0" w:tplc="3F342EE0">
      <w:start w:val="1"/>
      <w:numFmt w:val="bullet"/>
      <w:lvlText w:val=""/>
      <w:lvlJc w:val="left"/>
      <w:pPr>
        <w:ind w:left="312" w:hanging="312"/>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90E18C1"/>
    <w:multiLevelType w:val="hybridMultilevel"/>
    <w:tmpl w:val="9D6269CA"/>
    <w:lvl w:ilvl="0" w:tplc="E49239C6">
      <w:start w:val="1"/>
      <w:numFmt w:val="bullet"/>
      <w:lvlText w:val=""/>
      <w:lvlJc w:val="left"/>
      <w:pPr>
        <w:ind w:left="720" w:hanging="360"/>
      </w:pPr>
      <w:rPr>
        <w:rFonts w:ascii="Symbol" w:hAnsi="Symbol" w:hint="default"/>
      </w:rPr>
    </w:lvl>
    <w:lvl w:ilvl="1" w:tplc="B73AD4EE">
      <w:start w:val="1"/>
      <w:numFmt w:val="bullet"/>
      <w:lvlText w:val="o"/>
      <w:lvlJc w:val="left"/>
      <w:pPr>
        <w:ind w:left="1440" w:hanging="360"/>
      </w:pPr>
      <w:rPr>
        <w:rFonts w:ascii="Courier New" w:hAnsi="Courier New" w:hint="default"/>
      </w:rPr>
    </w:lvl>
    <w:lvl w:ilvl="2" w:tplc="5426ABC4">
      <w:start w:val="1"/>
      <w:numFmt w:val="bullet"/>
      <w:lvlText w:val=""/>
      <w:lvlJc w:val="left"/>
      <w:pPr>
        <w:ind w:left="2160" w:hanging="360"/>
      </w:pPr>
      <w:rPr>
        <w:rFonts w:ascii="Wingdings" w:hAnsi="Wingdings" w:hint="default"/>
      </w:rPr>
    </w:lvl>
    <w:lvl w:ilvl="3" w:tplc="F088420A">
      <w:start w:val="1"/>
      <w:numFmt w:val="bullet"/>
      <w:lvlText w:val=""/>
      <w:lvlJc w:val="left"/>
      <w:pPr>
        <w:ind w:left="2880" w:hanging="360"/>
      </w:pPr>
      <w:rPr>
        <w:rFonts w:ascii="Symbol" w:hAnsi="Symbol" w:hint="default"/>
      </w:rPr>
    </w:lvl>
    <w:lvl w:ilvl="4" w:tplc="F56CF8D2">
      <w:start w:val="1"/>
      <w:numFmt w:val="bullet"/>
      <w:lvlText w:val="o"/>
      <w:lvlJc w:val="left"/>
      <w:pPr>
        <w:ind w:left="3600" w:hanging="360"/>
      </w:pPr>
      <w:rPr>
        <w:rFonts w:ascii="Courier New" w:hAnsi="Courier New" w:hint="default"/>
      </w:rPr>
    </w:lvl>
    <w:lvl w:ilvl="5" w:tplc="5B2ADB7E">
      <w:start w:val="1"/>
      <w:numFmt w:val="bullet"/>
      <w:lvlText w:val=""/>
      <w:lvlJc w:val="left"/>
      <w:pPr>
        <w:ind w:left="4320" w:hanging="360"/>
      </w:pPr>
      <w:rPr>
        <w:rFonts w:ascii="Wingdings" w:hAnsi="Wingdings" w:hint="default"/>
      </w:rPr>
    </w:lvl>
    <w:lvl w:ilvl="6" w:tplc="3082773A">
      <w:start w:val="1"/>
      <w:numFmt w:val="bullet"/>
      <w:lvlText w:val=""/>
      <w:lvlJc w:val="left"/>
      <w:pPr>
        <w:ind w:left="5040" w:hanging="360"/>
      </w:pPr>
      <w:rPr>
        <w:rFonts w:ascii="Symbol" w:hAnsi="Symbol" w:hint="default"/>
      </w:rPr>
    </w:lvl>
    <w:lvl w:ilvl="7" w:tplc="6ACA302C">
      <w:start w:val="1"/>
      <w:numFmt w:val="bullet"/>
      <w:lvlText w:val="o"/>
      <w:lvlJc w:val="left"/>
      <w:pPr>
        <w:ind w:left="5760" w:hanging="360"/>
      </w:pPr>
      <w:rPr>
        <w:rFonts w:ascii="Courier New" w:hAnsi="Courier New" w:hint="default"/>
      </w:rPr>
    </w:lvl>
    <w:lvl w:ilvl="8" w:tplc="88943986">
      <w:start w:val="1"/>
      <w:numFmt w:val="bullet"/>
      <w:lvlText w:val=""/>
      <w:lvlJc w:val="left"/>
      <w:pPr>
        <w:ind w:left="6480" w:hanging="360"/>
      </w:pPr>
      <w:rPr>
        <w:rFonts w:ascii="Wingdings" w:hAnsi="Wingdings" w:hint="default"/>
      </w:rPr>
    </w:lvl>
  </w:abstractNum>
  <w:num w:numId="1" w16cid:durableId="1553155928">
    <w:abstractNumId w:val="4"/>
  </w:num>
  <w:num w:numId="2" w16cid:durableId="1334843193">
    <w:abstractNumId w:val="2"/>
  </w:num>
  <w:num w:numId="3" w16cid:durableId="638615402">
    <w:abstractNumId w:val="3"/>
  </w:num>
  <w:num w:numId="4" w16cid:durableId="1381634253">
    <w:abstractNumId w:val="0"/>
  </w:num>
  <w:num w:numId="5" w16cid:durableId="1309287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585"/>
    <w:rsid w:val="00005411"/>
    <w:rsid w:val="00006BEB"/>
    <w:rsid w:val="00012A3C"/>
    <w:rsid w:val="000228AF"/>
    <w:rsid w:val="000245CF"/>
    <w:rsid w:val="00030D26"/>
    <w:rsid w:val="00030E58"/>
    <w:rsid w:val="00033549"/>
    <w:rsid w:val="0003374D"/>
    <w:rsid w:val="000349C4"/>
    <w:rsid w:val="000433FC"/>
    <w:rsid w:val="00045913"/>
    <w:rsid w:val="00045B11"/>
    <w:rsid w:val="00051F91"/>
    <w:rsid w:val="0005467E"/>
    <w:rsid w:val="00054B70"/>
    <w:rsid w:val="00055F44"/>
    <w:rsid w:val="00063D50"/>
    <w:rsid w:val="00070637"/>
    <w:rsid w:val="000708C2"/>
    <w:rsid w:val="0007323C"/>
    <w:rsid w:val="00073668"/>
    <w:rsid w:val="00073AA3"/>
    <w:rsid w:val="00073D32"/>
    <w:rsid w:val="00085C42"/>
    <w:rsid w:val="00085CF3"/>
    <w:rsid w:val="000951BF"/>
    <w:rsid w:val="00095C1C"/>
    <w:rsid w:val="00096BF8"/>
    <w:rsid w:val="000A1CA9"/>
    <w:rsid w:val="000A29AA"/>
    <w:rsid w:val="000A35EB"/>
    <w:rsid w:val="000A587F"/>
    <w:rsid w:val="000A5985"/>
    <w:rsid w:val="000A5EE7"/>
    <w:rsid w:val="000A6676"/>
    <w:rsid w:val="000B3445"/>
    <w:rsid w:val="000B4FBB"/>
    <w:rsid w:val="000B7884"/>
    <w:rsid w:val="000C040C"/>
    <w:rsid w:val="000C7B50"/>
    <w:rsid w:val="000D2661"/>
    <w:rsid w:val="000D3946"/>
    <w:rsid w:val="000D69AA"/>
    <w:rsid w:val="000E1AC6"/>
    <w:rsid w:val="000E353A"/>
    <w:rsid w:val="000E4609"/>
    <w:rsid w:val="000E5B19"/>
    <w:rsid w:val="000E6FFD"/>
    <w:rsid w:val="000F1F90"/>
    <w:rsid w:val="000F20E3"/>
    <w:rsid w:val="000F3793"/>
    <w:rsid w:val="000F4ED4"/>
    <w:rsid w:val="000F5EEA"/>
    <w:rsid w:val="0010024B"/>
    <w:rsid w:val="001010CA"/>
    <w:rsid w:val="001016F2"/>
    <w:rsid w:val="00105690"/>
    <w:rsid w:val="001058D2"/>
    <w:rsid w:val="00105EBB"/>
    <w:rsid w:val="00106498"/>
    <w:rsid w:val="001076BA"/>
    <w:rsid w:val="0011055B"/>
    <w:rsid w:val="001113CA"/>
    <w:rsid w:val="001136DC"/>
    <w:rsid w:val="00114EFB"/>
    <w:rsid w:val="00116D91"/>
    <w:rsid w:val="001233E5"/>
    <w:rsid w:val="00125DB1"/>
    <w:rsid w:val="0012662D"/>
    <w:rsid w:val="0012714F"/>
    <w:rsid w:val="00127A91"/>
    <w:rsid w:val="00127DFA"/>
    <w:rsid w:val="00131469"/>
    <w:rsid w:val="00133229"/>
    <w:rsid w:val="001347DB"/>
    <w:rsid w:val="001350CE"/>
    <w:rsid w:val="0013588E"/>
    <w:rsid w:val="00135F10"/>
    <w:rsid w:val="00137A0B"/>
    <w:rsid w:val="00141201"/>
    <w:rsid w:val="00142289"/>
    <w:rsid w:val="00142AC3"/>
    <w:rsid w:val="001434CA"/>
    <w:rsid w:val="001456F7"/>
    <w:rsid w:val="00145887"/>
    <w:rsid w:val="0015708D"/>
    <w:rsid w:val="00163EE4"/>
    <w:rsid w:val="00164255"/>
    <w:rsid w:val="00165C0D"/>
    <w:rsid w:val="001661FA"/>
    <w:rsid w:val="001703B1"/>
    <w:rsid w:val="0017403B"/>
    <w:rsid w:val="00190E51"/>
    <w:rsid w:val="001915A7"/>
    <w:rsid w:val="001945B2"/>
    <w:rsid w:val="00195848"/>
    <w:rsid w:val="00197B45"/>
    <w:rsid w:val="001A38C5"/>
    <w:rsid w:val="001B3D08"/>
    <w:rsid w:val="001B443D"/>
    <w:rsid w:val="001B50D8"/>
    <w:rsid w:val="001C07D6"/>
    <w:rsid w:val="001C1160"/>
    <w:rsid w:val="001C13AE"/>
    <w:rsid w:val="001C6E89"/>
    <w:rsid w:val="001D05DB"/>
    <w:rsid w:val="001D0DE2"/>
    <w:rsid w:val="001D2630"/>
    <w:rsid w:val="001D2C42"/>
    <w:rsid w:val="001D69DD"/>
    <w:rsid w:val="001D7572"/>
    <w:rsid w:val="001D7DF7"/>
    <w:rsid w:val="001E46AE"/>
    <w:rsid w:val="001E4B89"/>
    <w:rsid w:val="001F0F05"/>
    <w:rsid w:val="001F2416"/>
    <w:rsid w:val="001F3F1E"/>
    <w:rsid w:val="002010DA"/>
    <w:rsid w:val="00201F03"/>
    <w:rsid w:val="0020290E"/>
    <w:rsid w:val="00206987"/>
    <w:rsid w:val="00212546"/>
    <w:rsid w:val="002221D6"/>
    <w:rsid w:val="0022223D"/>
    <w:rsid w:val="00222A97"/>
    <w:rsid w:val="0022393E"/>
    <w:rsid w:val="002243D4"/>
    <w:rsid w:val="00225ED4"/>
    <w:rsid w:val="00226070"/>
    <w:rsid w:val="00226734"/>
    <w:rsid w:val="00226BA6"/>
    <w:rsid w:val="0023072E"/>
    <w:rsid w:val="002336AF"/>
    <w:rsid w:val="002344ED"/>
    <w:rsid w:val="00235168"/>
    <w:rsid w:val="00245B3C"/>
    <w:rsid w:val="00247109"/>
    <w:rsid w:val="002502BE"/>
    <w:rsid w:val="00252F47"/>
    <w:rsid w:val="00253B1C"/>
    <w:rsid w:val="002552D5"/>
    <w:rsid w:val="002557FD"/>
    <w:rsid w:val="002564F5"/>
    <w:rsid w:val="0025715C"/>
    <w:rsid w:val="00260E4E"/>
    <w:rsid w:val="002617DB"/>
    <w:rsid w:val="00261D48"/>
    <w:rsid w:val="002648CC"/>
    <w:rsid w:val="0026635C"/>
    <w:rsid w:val="00266DB9"/>
    <w:rsid w:val="00266E5C"/>
    <w:rsid w:val="00270016"/>
    <w:rsid w:val="00270778"/>
    <w:rsid w:val="00270B72"/>
    <w:rsid w:val="002712CB"/>
    <w:rsid w:val="00273EB9"/>
    <w:rsid w:val="00280156"/>
    <w:rsid w:val="0028034D"/>
    <w:rsid w:val="00281ECA"/>
    <w:rsid w:val="00281FF5"/>
    <w:rsid w:val="00282544"/>
    <w:rsid w:val="00283CE7"/>
    <w:rsid w:val="0028632A"/>
    <w:rsid w:val="00287BF0"/>
    <w:rsid w:val="00287DB3"/>
    <w:rsid w:val="00292F24"/>
    <w:rsid w:val="00293AB2"/>
    <w:rsid w:val="0029452E"/>
    <w:rsid w:val="0029619C"/>
    <w:rsid w:val="002963A4"/>
    <w:rsid w:val="00296CD7"/>
    <w:rsid w:val="00297F4F"/>
    <w:rsid w:val="002A047A"/>
    <w:rsid w:val="002A1D43"/>
    <w:rsid w:val="002A4746"/>
    <w:rsid w:val="002A657C"/>
    <w:rsid w:val="002A6EC1"/>
    <w:rsid w:val="002B215D"/>
    <w:rsid w:val="002B25C5"/>
    <w:rsid w:val="002C0235"/>
    <w:rsid w:val="002C34A4"/>
    <w:rsid w:val="002C36A6"/>
    <w:rsid w:val="002C46AC"/>
    <w:rsid w:val="002C50B0"/>
    <w:rsid w:val="002C5AB0"/>
    <w:rsid w:val="002D3121"/>
    <w:rsid w:val="002D52B3"/>
    <w:rsid w:val="002D5601"/>
    <w:rsid w:val="002D7FAB"/>
    <w:rsid w:val="002E014C"/>
    <w:rsid w:val="002E46E6"/>
    <w:rsid w:val="002E4D62"/>
    <w:rsid w:val="002E62F4"/>
    <w:rsid w:val="002F32BA"/>
    <w:rsid w:val="00303723"/>
    <w:rsid w:val="00304FB3"/>
    <w:rsid w:val="003050E6"/>
    <w:rsid w:val="0030793E"/>
    <w:rsid w:val="003120F5"/>
    <w:rsid w:val="00316441"/>
    <w:rsid w:val="0031721E"/>
    <w:rsid w:val="0032028A"/>
    <w:rsid w:val="00320D66"/>
    <w:rsid w:val="00320EA1"/>
    <w:rsid w:val="00322E42"/>
    <w:rsid w:val="00323CB3"/>
    <w:rsid w:val="00326535"/>
    <w:rsid w:val="0033314D"/>
    <w:rsid w:val="00333171"/>
    <w:rsid w:val="00333E45"/>
    <w:rsid w:val="0033625F"/>
    <w:rsid w:val="00344F6D"/>
    <w:rsid w:val="00346345"/>
    <w:rsid w:val="00350385"/>
    <w:rsid w:val="00350F04"/>
    <w:rsid w:val="003560DC"/>
    <w:rsid w:val="00356AD9"/>
    <w:rsid w:val="00360802"/>
    <w:rsid w:val="00362532"/>
    <w:rsid w:val="00364358"/>
    <w:rsid w:val="00365067"/>
    <w:rsid w:val="00367927"/>
    <w:rsid w:val="00367E6E"/>
    <w:rsid w:val="00367F88"/>
    <w:rsid w:val="00371328"/>
    <w:rsid w:val="003725B9"/>
    <w:rsid w:val="0037404C"/>
    <w:rsid w:val="003757EC"/>
    <w:rsid w:val="00375DF9"/>
    <w:rsid w:val="00380A47"/>
    <w:rsid w:val="00383F4E"/>
    <w:rsid w:val="00383F83"/>
    <w:rsid w:val="00385064"/>
    <w:rsid w:val="0038644D"/>
    <w:rsid w:val="00387E0C"/>
    <w:rsid w:val="003906F2"/>
    <w:rsid w:val="00391053"/>
    <w:rsid w:val="00392756"/>
    <w:rsid w:val="00394290"/>
    <w:rsid w:val="003957B9"/>
    <w:rsid w:val="003964F6"/>
    <w:rsid w:val="003A10AB"/>
    <w:rsid w:val="003A7FFD"/>
    <w:rsid w:val="003B1B54"/>
    <w:rsid w:val="003B3721"/>
    <w:rsid w:val="003B7206"/>
    <w:rsid w:val="003B7F12"/>
    <w:rsid w:val="003C0B53"/>
    <w:rsid w:val="003C17A1"/>
    <w:rsid w:val="003C1B70"/>
    <w:rsid w:val="003C50DE"/>
    <w:rsid w:val="003C595F"/>
    <w:rsid w:val="003C5C85"/>
    <w:rsid w:val="003C68DC"/>
    <w:rsid w:val="003D33DF"/>
    <w:rsid w:val="003D55A6"/>
    <w:rsid w:val="003D56F7"/>
    <w:rsid w:val="003D74DA"/>
    <w:rsid w:val="003E08DF"/>
    <w:rsid w:val="003E1438"/>
    <w:rsid w:val="003E3B52"/>
    <w:rsid w:val="003E3DDA"/>
    <w:rsid w:val="003E5AC7"/>
    <w:rsid w:val="003E60AB"/>
    <w:rsid w:val="003E79B2"/>
    <w:rsid w:val="003F04A7"/>
    <w:rsid w:val="003F2FE8"/>
    <w:rsid w:val="003F3166"/>
    <w:rsid w:val="003F6A40"/>
    <w:rsid w:val="003F72A0"/>
    <w:rsid w:val="003F7B99"/>
    <w:rsid w:val="0041018D"/>
    <w:rsid w:val="0041031D"/>
    <w:rsid w:val="00413FD8"/>
    <w:rsid w:val="0041596B"/>
    <w:rsid w:val="0041605E"/>
    <w:rsid w:val="004176ED"/>
    <w:rsid w:val="00417DC8"/>
    <w:rsid w:val="00422CA0"/>
    <w:rsid w:val="00422E48"/>
    <w:rsid w:val="0042480E"/>
    <w:rsid w:val="004251D8"/>
    <w:rsid w:val="00425F88"/>
    <w:rsid w:val="00426CC9"/>
    <w:rsid w:val="00426D53"/>
    <w:rsid w:val="004313D8"/>
    <w:rsid w:val="004316B6"/>
    <w:rsid w:val="004356E6"/>
    <w:rsid w:val="0043592F"/>
    <w:rsid w:val="0044223F"/>
    <w:rsid w:val="00443240"/>
    <w:rsid w:val="00443573"/>
    <w:rsid w:val="00445F4E"/>
    <w:rsid w:val="0044617C"/>
    <w:rsid w:val="0044670D"/>
    <w:rsid w:val="00450557"/>
    <w:rsid w:val="00450B67"/>
    <w:rsid w:val="00451D16"/>
    <w:rsid w:val="0045212B"/>
    <w:rsid w:val="00454AD1"/>
    <w:rsid w:val="00457EEE"/>
    <w:rsid w:val="00463EBF"/>
    <w:rsid w:val="004647E8"/>
    <w:rsid w:val="00464C8E"/>
    <w:rsid w:val="004653B9"/>
    <w:rsid w:val="00472000"/>
    <w:rsid w:val="004724C5"/>
    <w:rsid w:val="00480123"/>
    <w:rsid w:val="0048185F"/>
    <w:rsid w:val="00481FE2"/>
    <w:rsid w:val="00494CE7"/>
    <w:rsid w:val="00495FC6"/>
    <w:rsid w:val="004A1AE4"/>
    <w:rsid w:val="004A31EC"/>
    <w:rsid w:val="004A37FD"/>
    <w:rsid w:val="004A697B"/>
    <w:rsid w:val="004B1678"/>
    <w:rsid w:val="004B27BB"/>
    <w:rsid w:val="004B338E"/>
    <w:rsid w:val="004B3FDF"/>
    <w:rsid w:val="004B68B3"/>
    <w:rsid w:val="004B6E95"/>
    <w:rsid w:val="004C01BD"/>
    <w:rsid w:val="004C266C"/>
    <w:rsid w:val="004C2FB6"/>
    <w:rsid w:val="004C3D0E"/>
    <w:rsid w:val="004D2A3C"/>
    <w:rsid w:val="004D2CBE"/>
    <w:rsid w:val="004D76BE"/>
    <w:rsid w:val="004E7101"/>
    <w:rsid w:val="004F1525"/>
    <w:rsid w:val="004F15B8"/>
    <w:rsid w:val="004F16A9"/>
    <w:rsid w:val="00501724"/>
    <w:rsid w:val="00502739"/>
    <w:rsid w:val="005031B8"/>
    <w:rsid w:val="0050390A"/>
    <w:rsid w:val="0051210A"/>
    <w:rsid w:val="00512D4B"/>
    <w:rsid w:val="0051344B"/>
    <w:rsid w:val="005149B3"/>
    <w:rsid w:val="00516835"/>
    <w:rsid w:val="005174AC"/>
    <w:rsid w:val="00517A2D"/>
    <w:rsid w:val="00524C73"/>
    <w:rsid w:val="00526449"/>
    <w:rsid w:val="0053201A"/>
    <w:rsid w:val="00533583"/>
    <w:rsid w:val="00533824"/>
    <w:rsid w:val="0053424B"/>
    <w:rsid w:val="00534D35"/>
    <w:rsid w:val="00535FFC"/>
    <w:rsid w:val="00536267"/>
    <w:rsid w:val="0053649C"/>
    <w:rsid w:val="00537298"/>
    <w:rsid w:val="00545F1F"/>
    <w:rsid w:val="0055388C"/>
    <w:rsid w:val="00555092"/>
    <w:rsid w:val="005552E0"/>
    <w:rsid w:val="00556138"/>
    <w:rsid w:val="005575CE"/>
    <w:rsid w:val="00557E5C"/>
    <w:rsid w:val="0056275B"/>
    <w:rsid w:val="00565AC0"/>
    <w:rsid w:val="005660E2"/>
    <w:rsid w:val="00567592"/>
    <w:rsid w:val="00567E21"/>
    <w:rsid w:val="00570E8F"/>
    <w:rsid w:val="00573E11"/>
    <w:rsid w:val="00581FA9"/>
    <w:rsid w:val="005854D8"/>
    <w:rsid w:val="005864F6"/>
    <w:rsid w:val="00586D45"/>
    <w:rsid w:val="00592508"/>
    <w:rsid w:val="00593002"/>
    <w:rsid w:val="005A0029"/>
    <w:rsid w:val="005A15AA"/>
    <w:rsid w:val="005A16E0"/>
    <w:rsid w:val="005A192A"/>
    <w:rsid w:val="005A1B46"/>
    <w:rsid w:val="005A3284"/>
    <w:rsid w:val="005A59E6"/>
    <w:rsid w:val="005A66EB"/>
    <w:rsid w:val="005A73FA"/>
    <w:rsid w:val="005A758A"/>
    <w:rsid w:val="005B0903"/>
    <w:rsid w:val="005B10CE"/>
    <w:rsid w:val="005B1F48"/>
    <w:rsid w:val="005B264D"/>
    <w:rsid w:val="005B6444"/>
    <w:rsid w:val="005C094D"/>
    <w:rsid w:val="005C0998"/>
    <w:rsid w:val="005C6630"/>
    <w:rsid w:val="005C6EF8"/>
    <w:rsid w:val="005D0C68"/>
    <w:rsid w:val="005D1B4A"/>
    <w:rsid w:val="005D29E7"/>
    <w:rsid w:val="005D3BD8"/>
    <w:rsid w:val="005E1455"/>
    <w:rsid w:val="005E2D85"/>
    <w:rsid w:val="005E399F"/>
    <w:rsid w:val="005E3CEB"/>
    <w:rsid w:val="005E45C4"/>
    <w:rsid w:val="005E6234"/>
    <w:rsid w:val="005F086A"/>
    <w:rsid w:val="005F198C"/>
    <w:rsid w:val="00602BEA"/>
    <w:rsid w:val="006031A6"/>
    <w:rsid w:val="00610E80"/>
    <w:rsid w:val="006118B3"/>
    <w:rsid w:val="0061192F"/>
    <w:rsid w:val="00611D70"/>
    <w:rsid w:val="00614C45"/>
    <w:rsid w:val="006232B8"/>
    <w:rsid w:val="00623E66"/>
    <w:rsid w:val="0062512B"/>
    <w:rsid w:val="00626A60"/>
    <w:rsid w:val="00626CE1"/>
    <w:rsid w:val="00636A94"/>
    <w:rsid w:val="00637C0B"/>
    <w:rsid w:val="0064166B"/>
    <w:rsid w:val="00642B5A"/>
    <w:rsid w:val="006441FD"/>
    <w:rsid w:val="00650508"/>
    <w:rsid w:val="00650A1A"/>
    <w:rsid w:val="0065468B"/>
    <w:rsid w:val="00656DF9"/>
    <w:rsid w:val="0066159D"/>
    <w:rsid w:val="00663EB2"/>
    <w:rsid w:val="00665DEC"/>
    <w:rsid w:val="0066691D"/>
    <w:rsid w:val="00667D3F"/>
    <w:rsid w:val="00671279"/>
    <w:rsid w:val="006715BF"/>
    <w:rsid w:val="00672E5C"/>
    <w:rsid w:val="0067752D"/>
    <w:rsid w:val="00683322"/>
    <w:rsid w:val="00684EDA"/>
    <w:rsid w:val="00685731"/>
    <w:rsid w:val="006858CD"/>
    <w:rsid w:val="00685B7D"/>
    <w:rsid w:val="00687767"/>
    <w:rsid w:val="00690B27"/>
    <w:rsid w:val="00692B76"/>
    <w:rsid w:val="006946BE"/>
    <w:rsid w:val="00694A2E"/>
    <w:rsid w:val="00694C0F"/>
    <w:rsid w:val="00696209"/>
    <w:rsid w:val="00696A72"/>
    <w:rsid w:val="006A363A"/>
    <w:rsid w:val="006A461C"/>
    <w:rsid w:val="006A56A6"/>
    <w:rsid w:val="006A7C6E"/>
    <w:rsid w:val="006B6E5B"/>
    <w:rsid w:val="006C0481"/>
    <w:rsid w:val="006C2A9F"/>
    <w:rsid w:val="006C3F89"/>
    <w:rsid w:val="006C5797"/>
    <w:rsid w:val="006C5CB8"/>
    <w:rsid w:val="006D1781"/>
    <w:rsid w:val="006D66E2"/>
    <w:rsid w:val="006D7DC6"/>
    <w:rsid w:val="006E1F9F"/>
    <w:rsid w:val="006E3AF0"/>
    <w:rsid w:val="006E3E9A"/>
    <w:rsid w:val="006E45DA"/>
    <w:rsid w:val="006E5A0D"/>
    <w:rsid w:val="006E6367"/>
    <w:rsid w:val="006F0E13"/>
    <w:rsid w:val="006F2555"/>
    <w:rsid w:val="006F4453"/>
    <w:rsid w:val="006F5373"/>
    <w:rsid w:val="006F5531"/>
    <w:rsid w:val="006F55C0"/>
    <w:rsid w:val="006F5AC0"/>
    <w:rsid w:val="006F5BC7"/>
    <w:rsid w:val="006F66F1"/>
    <w:rsid w:val="006F6C40"/>
    <w:rsid w:val="006F7570"/>
    <w:rsid w:val="00700FB0"/>
    <w:rsid w:val="007040DA"/>
    <w:rsid w:val="00704237"/>
    <w:rsid w:val="00705C06"/>
    <w:rsid w:val="007149E3"/>
    <w:rsid w:val="00716723"/>
    <w:rsid w:val="00720844"/>
    <w:rsid w:val="0072165F"/>
    <w:rsid w:val="00724708"/>
    <w:rsid w:val="00724DAA"/>
    <w:rsid w:val="00725F10"/>
    <w:rsid w:val="00726D54"/>
    <w:rsid w:val="00727973"/>
    <w:rsid w:val="0073096D"/>
    <w:rsid w:val="0073304C"/>
    <w:rsid w:val="0074012C"/>
    <w:rsid w:val="007409DA"/>
    <w:rsid w:val="007419AB"/>
    <w:rsid w:val="00741C2F"/>
    <w:rsid w:val="007441B6"/>
    <w:rsid w:val="007441C2"/>
    <w:rsid w:val="0074563D"/>
    <w:rsid w:val="00745B11"/>
    <w:rsid w:val="00752930"/>
    <w:rsid w:val="007575BA"/>
    <w:rsid w:val="0076223D"/>
    <w:rsid w:val="00762313"/>
    <w:rsid w:val="00763529"/>
    <w:rsid w:val="00763A22"/>
    <w:rsid w:val="007668AD"/>
    <w:rsid w:val="00770849"/>
    <w:rsid w:val="0077148D"/>
    <w:rsid w:val="00771C88"/>
    <w:rsid w:val="0077337C"/>
    <w:rsid w:val="007778F2"/>
    <w:rsid w:val="00780109"/>
    <w:rsid w:val="00780758"/>
    <w:rsid w:val="00780AEA"/>
    <w:rsid w:val="0078291E"/>
    <w:rsid w:val="00782ED6"/>
    <w:rsid w:val="007836BB"/>
    <w:rsid w:val="00784421"/>
    <w:rsid w:val="00784C76"/>
    <w:rsid w:val="007864F7"/>
    <w:rsid w:val="007865E5"/>
    <w:rsid w:val="007902E6"/>
    <w:rsid w:val="00791767"/>
    <w:rsid w:val="00791817"/>
    <w:rsid w:val="00792CBA"/>
    <w:rsid w:val="00795A56"/>
    <w:rsid w:val="00795B32"/>
    <w:rsid w:val="007961DC"/>
    <w:rsid w:val="007A221D"/>
    <w:rsid w:val="007A44BB"/>
    <w:rsid w:val="007A54F3"/>
    <w:rsid w:val="007A6077"/>
    <w:rsid w:val="007B07E8"/>
    <w:rsid w:val="007B2388"/>
    <w:rsid w:val="007B23E4"/>
    <w:rsid w:val="007B6271"/>
    <w:rsid w:val="007C0AB3"/>
    <w:rsid w:val="007C16F0"/>
    <w:rsid w:val="007C53D2"/>
    <w:rsid w:val="007D0BC1"/>
    <w:rsid w:val="007D0F89"/>
    <w:rsid w:val="007D37AE"/>
    <w:rsid w:val="007D4BFA"/>
    <w:rsid w:val="007D4EA2"/>
    <w:rsid w:val="007D4F59"/>
    <w:rsid w:val="007E08D9"/>
    <w:rsid w:val="007F5DA0"/>
    <w:rsid w:val="007F63FC"/>
    <w:rsid w:val="007F6B7E"/>
    <w:rsid w:val="007F7B3F"/>
    <w:rsid w:val="0080231A"/>
    <w:rsid w:val="00806DC8"/>
    <w:rsid w:val="00807C77"/>
    <w:rsid w:val="00807C91"/>
    <w:rsid w:val="00811196"/>
    <w:rsid w:val="00811489"/>
    <w:rsid w:val="00815526"/>
    <w:rsid w:val="00816409"/>
    <w:rsid w:val="00817759"/>
    <w:rsid w:val="00821C0C"/>
    <w:rsid w:val="008252A2"/>
    <w:rsid w:val="00830123"/>
    <w:rsid w:val="00832C04"/>
    <w:rsid w:val="00834435"/>
    <w:rsid w:val="00835309"/>
    <w:rsid w:val="008359B9"/>
    <w:rsid w:val="00835F8D"/>
    <w:rsid w:val="00836E08"/>
    <w:rsid w:val="00841A74"/>
    <w:rsid w:val="0084215A"/>
    <w:rsid w:val="008435D4"/>
    <w:rsid w:val="00845DA9"/>
    <w:rsid w:val="00846A46"/>
    <w:rsid w:val="00846DDC"/>
    <w:rsid w:val="00851157"/>
    <w:rsid w:val="00860369"/>
    <w:rsid w:val="0086053C"/>
    <w:rsid w:val="008609B5"/>
    <w:rsid w:val="00863D06"/>
    <w:rsid w:val="00865C01"/>
    <w:rsid w:val="008717BE"/>
    <w:rsid w:val="00872EB7"/>
    <w:rsid w:val="00873460"/>
    <w:rsid w:val="008806C2"/>
    <w:rsid w:val="00880770"/>
    <w:rsid w:val="00881140"/>
    <w:rsid w:val="00881D47"/>
    <w:rsid w:val="00882BBB"/>
    <w:rsid w:val="008848D8"/>
    <w:rsid w:val="0088755C"/>
    <w:rsid w:val="008930EA"/>
    <w:rsid w:val="0089582E"/>
    <w:rsid w:val="00896664"/>
    <w:rsid w:val="00896FA2"/>
    <w:rsid w:val="008A0AC6"/>
    <w:rsid w:val="008A22AB"/>
    <w:rsid w:val="008A2C3D"/>
    <w:rsid w:val="008A2E3D"/>
    <w:rsid w:val="008A4B10"/>
    <w:rsid w:val="008A7AC2"/>
    <w:rsid w:val="008B0D85"/>
    <w:rsid w:val="008B25C0"/>
    <w:rsid w:val="008B5F8F"/>
    <w:rsid w:val="008B6967"/>
    <w:rsid w:val="008C1477"/>
    <w:rsid w:val="008C2234"/>
    <w:rsid w:val="008C5A3F"/>
    <w:rsid w:val="008C6EF7"/>
    <w:rsid w:val="008D00F8"/>
    <w:rsid w:val="008D013A"/>
    <w:rsid w:val="008D0579"/>
    <w:rsid w:val="008D0BC9"/>
    <w:rsid w:val="008D336D"/>
    <w:rsid w:val="008D3F87"/>
    <w:rsid w:val="008D5A73"/>
    <w:rsid w:val="008D79EE"/>
    <w:rsid w:val="008D7DF2"/>
    <w:rsid w:val="008E133C"/>
    <w:rsid w:val="008E223E"/>
    <w:rsid w:val="008E417E"/>
    <w:rsid w:val="008E440C"/>
    <w:rsid w:val="008E5C73"/>
    <w:rsid w:val="008E6C37"/>
    <w:rsid w:val="008F02E4"/>
    <w:rsid w:val="008F27D2"/>
    <w:rsid w:val="008F2E1F"/>
    <w:rsid w:val="009002BD"/>
    <w:rsid w:val="00903120"/>
    <w:rsid w:val="00904352"/>
    <w:rsid w:val="009065D9"/>
    <w:rsid w:val="009105B3"/>
    <w:rsid w:val="009140AD"/>
    <w:rsid w:val="00915472"/>
    <w:rsid w:val="00915575"/>
    <w:rsid w:val="009156D0"/>
    <w:rsid w:val="00921776"/>
    <w:rsid w:val="00921B98"/>
    <w:rsid w:val="00924686"/>
    <w:rsid w:val="00925E65"/>
    <w:rsid w:val="00931399"/>
    <w:rsid w:val="00932B1C"/>
    <w:rsid w:val="00932E35"/>
    <w:rsid w:val="00934B9A"/>
    <w:rsid w:val="00937D4C"/>
    <w:rsid w:val="00942369"/>
    <w:rsid w:val="00945585"/>
    <w:rsid w:val="00950A35"/>
    <w:rsid w:val="009539CB"/>
    <w:rsid w:val="0095487F"/>
    <w:rsid w:val="0095680D"/>
    <w:rsid w:val="00957FBE"/>
    <w:rsid w:val="009635C7"/>
    <w:rsid w:val="00963BED"/>
    <w:rsid w:val="00964F6F"/>
    <w:rsid w:val="009701EF"/>
    <w:rsid w:val="00970F62"/>
    <w:rsid w:val="0097200F"/>
    <w:rsid w:val="00973411"/>
    <w:rsid w:val="009771B7"/>
    <w:rsid w:val="0098099F"/>
    <w:rsid w:val="00982633"/>
    <w:rsid w:val="00982806"/>
    <w:rsid w:val="00987C07"/>
    <w:rsid w:val="0099206F"/>
    <w:rsid w:val="009921F7"/>
    <w:rsid w:val="00992244"/>
    <w:rsid w:val="009A30AC"/>
    <w:rsid w:val="009A38F0"/>
    <w:rsid w:val="009B1151"/>
    <w:rsid w:val="009B2B24"/>
    <w:rsid w:val="009B2CCF"/>
    <w:rsid w:val="009B37CF"/>
    <w:rsid w:val="009B4F10"/>
    <w:rsid w:val="009B5D74"/>
    <w:rsid w:val="009B6394"/>
    <w:rsid w:val="009B7A02"/>
    <w:rsid w:val="009C0DE9"/>
    <w:rsid w:val="009C3040"/>
    <w:rsid w:val="009C3A9E"/>
    <w:rsid w:val="009C4BF4"/>
    <w:rsid w:val="009D2A32"/>
    <w:rsid w:val="009D2EA1"/>
    <w:rsid w:val="009D3E99"/>
    <w:rsid w:val="009D649B"/>
    <w:rsid w:val="009D6674"/>
    <w:rsid w:val="009E08E3"/>
    <w:rsid w:val="009E0B61"/>
    <w:rsid w:val="009E6D33"/>
    <w:rsid w:val="009F16A4"/>
    <w:rsid w:val="009F1EFC"/>
    <w:rsid w:val="009F4F4E"/>
    <w:rsid w:val="009F69D8"/>
    <w:rsid w:val="009F6F6E"/>
    <w:rsid w:val="009F7E32"/>
    <w:rsid w:val="00A00C08"/>
    <w:rsid w:val="00A01EF6"/>
    <w:rsid w:val="00A03EB7"/>
    <w:rsid w:val="00A04E87"/>
    <w:rsid w:val="00A05561"/>
    <w:rsid w:val="00A05640"/>
    <w:rsid w:val="00A05FAD"/>
    <w:rsid w:val="00A06DAF"/>
    <w:rsid w:val="00A12B82"/>
    <w:rsid w:val="00A137FF"/>
    <w:rsid w:val="00A14566"/>
    <w:rsid w:val="00A25458"/>
    <w:rsid w:val="00A2640D"/>
    <w:rsid w:val="00A274AD"/>
    <w:rsid w:val="00A32AB5"/>
    <w:rsid w:val="00A33362"/>
    <w:rsid w:val="00A354E2"/>
    <w:rsid w:val="00A37C71"/>
    <w:rsid w:val="00A45FD1"/>
    <w:rsid w:val="00A46D60"/>
    <w:rsid w:val="00A47459"/>
    <w:rsid w:val="00A50AA4"/>
    <w:rsid w:val="00A526D8"/>
    <w:rsid w:val="00A555AD"/>
    <w:rsid w:val="00A62871"/>
    <w:rsid w:val="00A642CB"/>
    <w:rsid w:val="00A6447B"/>
    <w:rsid w:val="00A650A6"/>
    <w:rsid w:val="00A70EEB"/>
    <w:rsid w:val="00A73F31"/>
    <w:rsid w:val="00A75309"/>
    <w:rsid w:val="00A75A46"/>
    <w:rsid w:val="00A75B8C"/>
    <w:rsid w:val="00A762B6"/>
    <w:rsid w:val="00A774AE"/>
    <w:rsid w:val="00A80887"/>
    <w:rsid w:val="00A84CE7"/>
    <w:rsid w:val="00A90CCD"/>
    <w:rsid w:val="00A92A0E"/>
    <w:rsid w:val="00A93AD5"/>
    <w:rsid w:val="00A95E18"/>
    <w:rsid w:val="00A972AF"/>
    <w:rsid w:val="00AA105E"/>
    <w:rsid w:val="00AA3250"/>
    <w:rsid w:val="00AA4D4D"/>
    <w:rsid w:val="00AA58A5"/>
    <w:rsid w:val="00AB0EA1"/>
    <w:rsid w:val="00AC0762"/>
    <w:rsid w:val="00AD3920"/>
    <w:rsid w:val="00AD74BC"/>
    <w:rsid w:val="00AE119A"/>
    <w:rsid w:val="00AE35D8"/>
    <w:rsid w:val="00AE3AF1"/>
    <w:rsid w:val="00AE7F6B"/>
    <w:rsid w:val="00AF66F7"/>
    <w:rsid w:val="00B03A5F"/>
    <w:rsid w:val="00B12E3C"/>
    <w:rsid w:val="00B15B4F"/>
    <w:rsid w:val="00B15CFA"/>
    <w:rsid w:val="00B27FF6"/>
    <w:rsid w:val="00B4257C"/>
    <w:rsid w:val="00B43E81"/>
    <w:rsid w:val="00B43F36"/>
    <w:rsid w:val="00B44011"/>
    <w:rsid w:val="00B44396"/>
    <w:rsid w:val="00B462F9"/>
    <w:rsid w:val="00B507CA"/>
    <w:rsid w:val="00B50F94"/>
    <w:rsid w:val="00B57179"/>
    <w:rsid w:val="00B6405D"/>
    <w:rsid w:val="00B6592F"/>
    <w:rsid w:val="00B6790E"/>
    <w:rsid w:val="00B707D2"/>
    <w:rsid w:val="00B7096B"/>
    <w:rsid w:val="00B72568"/>
    <w:rsid w:val="00B7284A"/>
    <w:rsid w:val="00B72A7E"/>
    <w:rsid w:val="00B7529D"/>
    <w:rsid w:val="00B77AEE"/>
    <w:rsid w:val="00B81167"/>
    <w:rsid w:val="00B82E2E"/>
    <w:rsid w:val="00B864C3"/>
    <w:rsid w:val="00B90C78"/>
    <w:rsid w:val="00B912BB"/>
    <w:rsid w:val="00B92374"/>
    <w:rsid w:val="00B92823"/>
    <w:rsid w:val="00B9553E"/>
    <w:rsid w:val="00B96086"/>
    <w:rsid w:val="00BA0780"/>
    <w:rsid w:val="00BA0DB0"/>
    <w:rsid w:val="00BA2E9E"/>
    <w:rsid w:val="00BA2F80"/>
    <w:rsid w:val="00BA3DF1"/>
    <w:rsid w:val="00BA4625"/>
    <w:rsid w:val="00BA5105"/>
    <w:rsid w:val="00BA6E7A"/>
    <w:rsid w:val="00BB1B90"/>
    <w:rsid w:val="00BB78C8"/>
    <w:rsid w:val="00BC0EE7"/>
    <w:rsid w:val="00BC51BE"/>
    <w:rsid w:val="00BC5893"/>
    <w:rsid w:val="00BC726D"/>
    <w:rsid w:val="00BC7447"/>
    <w:rsid w:val="00BD1B5C"/>
    <w:rsid w:val="00BD624D"/>
    <w:rsid w:val="00BD63F8"/>
    <w:rsid w:val="00BD7D52"/>
    <w:rsid w:val="00BE1BB0"/>
    <w:rsid w:val="00BE248B"/>
    <w:rsid w:val="00BE7BBE"/>
    <w:rsid w:val="00BF0A9F"/>
    <w:rsid w:val="00BF6894"/>
    <w:rsid w:val="00BF6E02"/>
    <w:rsid w:val="00BF7179"/>
    <w:rsid w:val="00BF78D2"/>
    <w:rsid w:val="00BF7BB2"/>
    <w:rsid w:val="00C04166"/>
    <w:rsid w:val="00C15ACF"/>
    <w:rsid w:val="00C15E37"/>
    <w:rsid w:val="00C1676B"/>
    <w:rsid w:val="00C16771"/>
    <w:rsid w:val="00C17E92"/>
    <w:rsid w:val="00C2127E"/>
    <w:rsid w:val="00C24884"/>
    <w:rsid w:val="00C24D54"/>
    <w:rsid w:val="00C3019B"/>
    <w:rsid w:val="00C34218"/>
    <w:rsid w:val="00C34317"/>
    <w:rsid w:val="00C34874"/>
    <w:rsid w:val="00C34899"/>
    <w:rsid w:val="00C348C8"/>
    <w:rsid w:val="00C41664"/>
    <w:rsid w:val="00C4223A"/>
    <w:rsid w:val="00C45C58"/>
    <w:rsid w:val="00C479FA"/>
    <w:rsid w:val="00C507DB"/>
    <w:rsid w:val="00C50BAF"/>
    <w:rsid w:val="00C510CF"/>
    <w:rsid w:val="00C53037"/>
    <w:rsid w:val="00C54EDA"/>
    <w:rsid w:val="00C57660"/>
    <w:rsid w:val="00C57A16"/>
    <w:rsid w:val="00C57DB5"/>
    <w:rsid w:val="00C644CE"/>
    <w:rsid w:val="00C65798"/>
    <w:rsid w:val="00C804A8"/>
    <w:rsid w:val="00C81BA5"/>
    <w:rsid w:val="00C8460F"/>
    <w:rsid w:val="00C85478"/>
    <w:rsid w:val="00C91BA7"/>
    <w:rsid w:val="00C94D4B"/>
    <w:rsid w:val="00C95FE0"/>
    <w:rsid w:val="00C9602F"/>
    <w:rsid w:val="00C978C0"/>
    <w:rsid w:val="00CA16C0"/>
    <w:rsid w:val="00CA6AC2"/>
    <w:rsid w:val="00CA702D"/>
    <w:rsid w:val="00CA75BD"/>
    <w:rsid w:val="00CB1BB6"/>
    <w:rsid w:val="00CC002F"/>
    <w:rsid w:val="00CC3CF2"/>
    <w:rsid w:val="00CC5DEB"/>
    <w:rsid w:val="00CD0308"/>
    <w:rsid w:val="00CD121F"/>
    <w:rsid w:val="00CD1C48"/>
    <w:rsid w:val="00CD2056"/>
    <w:rsid w:val="00CE069D"/>
    <w:rsid w:val="00CE2B89"/>
    <w:rsid w:val="00CE49D1"/>
    <w:rsid w:val="00CF1C76"/>
    <w:rsid w:val="00CF456E"/>
    <w:rsid w:val="00CF506C"/>
    <w:rsid w:val="00CF5306"/>
    <w:rsid w:val="00CF59A2"/>
    <w:rsid w:val="00CF7986"/>
    <w:rsid w:val="00CF7B82"/>
    <w:rsid w:val="00D074E2"/>
    <w:rsid w:val="00D12A24"/>
    <w:rsid w:val="00D12E40"/>
    <w:rsid w:val="00D131F1"/>
    <w:rsid w:val="00D149F3"/>
    <w:rsid w:val="00D14AAD"/>
    <w:rsid w:val="00D219ED"/>
    <w:rsid w:val="00D2282F"/>
    <w:rsid w:val="00D22B23"/>
    <w:rsid w:val="00D31BC7"/>
    <w:rsid w:val="00D323D7"/>
    <w:rsid w:val="00D32C31"/>
    <w:rsid w:val="00D33657"/>
    <w:rsid w:val="00D40ECA"/>
    <w:rsid w:val="00D478AA"/>
    <w:rsid w:val="00D54125"/>
    <w:rsid w:val="00D5650C"/>
    <w:rsid w:val="00D56C4F"/>
    <w:rsid w:val="00D64348"/>
    <w:rsid w:val="00D65F7B"/>
    <w:rsid w:val="00D66422"/>
    <w:rsid w:val="00D66C4A"/>
    <w:rsid w:val="00D66CE9"/>
    <w:rsid w:val="00D73D11"/>
    <w:rsid w:val="00D74536"/>
    <w:rsid w:val="00D74551"/>
    <w:rsid w:val="00D745BB"/>
    <w:rsid w:val="00D80A42"/>
    <w:rsid w:val="00D81D18"/>
    <w:rsid w:val="00D8581A"/>
    <w:rsid w:val="00D86A28"/>
    <w:rsid w:val="00D86FDA"/>
    <w:rsid w:val="00D95087"/>
    <w:rsid w:val="00D95820"/>
    <w:rsid w:val="00D97863"/>
    <w:rsid w:val="00DA1633"/>
    <w:rsid w:val="00DA21E3"/>
    <w:rsid w:val="00DA57BA"/>
    <w:rsid w:val="00DB0AC3"/>
    <w:rsid w:val="00DB6308"/>
    <w:rsid w:val="00DC031A"/>
    <w:rsid w:val="00DC6500"/>
    <w:rsid w:val="00DC6797"/>
    <w:rsid w:val="00DD0B72"/>
    <w:rsid w:val="00DD3773"/>
    <w:rsid w:val="00DE091B"/>
    <w:rsid w:val="00DE0948"/>
    <w:rsid w:val="00DE3EA3"/>
    <w:rsid w:val="00DE42A1"/>
    <w:rsid w:val="00DE4455"/>
    <w:rsid w:val="00DF190F"/>
    <w:rsid w:val="00DF2F14"/>
    <w:rsid w:val="00DF301F"/>
    <w:rsid w:val="00DF3108"/>
    <w:rsid w:val="00DF4F41"/>
    <w:rsid w:val="00DF53F2"/>
    <w:rsid w:val="00E00A06"/>
    <w:rsid w:val="00E02C41"/>
    <w:rsid w:val="00E043F5"/>
    <w:rsid w:val="00E11739"/>
    <w:rsid w:val="00E11D58"/>
    <w:rsid w:val="00E14C72"/>
    <w:rsid w:val="00E15A4B"/>
    <w:rsid w:val="00E23B47"/>
    <w:rsid w:val="00E23C9C"/>
    <w:rsid w:val="00E2672D"/>
    <w:rsid w:val="00E26A77"/>
    <w:rsid w:val="00E320BF"/>
    <w:rsid w:val="00E3304D"/>
    <w:rsid w:val="00E3331E"/>
    <w:rsid w:val="00E33B65"/>
    <w:rsid w:val="00E37043"/>
    <w:rsid w:val="00E4062C"/>
    <w:rsid w:val="00E426C7"/>
    <w:rsid w:val="00E44B21"/>
    <w:rsid w:val="00E4642D"/>
    <w:rsid w:val="00E50F86"/>
    <w:rsid w:val="00E53EE6"/>
    <w:rsid w:val="00E574A5"/>
    <w:rsid w:val="00E622CB"/>
    <w:rsid w:val="00E62CB6"/>
    <w:rsid w:val="00E6712F"/>
    <w:rsid w:val="00E67AFA"/>
    <w:rsid w:val="00E71844"/>
    <w:rsid w:val="00E71D3C"/>
    <w:rsid w:val="00E742D4"/>
    <w:rsid w:val="00E7466F"/>
    <w:rsid w:val="00E76727"/>
    <w:rsid w:val="00E81C1C"/>
    <w:rsid w:val="00E83BEF"/>
    <w:rsid w:val="00E855E5"/>
    <w:rsid w:val="00E85A46"/>
    <w:rsid w:val="00E8705E"/>
    <w:rsid w:val="00E901A4"/>
    <w:rsid w:val="00E91279"/>
    <w:rsid w:val="00E9261C"/>
    <w:rsid w:val="00E92E44"/>
    <w:rsid w:val="00E934CC"/>
    <w:rsid w:val="00E94033"/>
    <w:rsid w:val="00E97879"/>
    <w:rsid w:val="00EA3A5E"/>
    <w:rsid w:val="00EA7AE1"/>
    <w:rsid w:val="00EB1676"/>
    <w:rsid w:val="00EB1744"/>
    <w:rsid w:val="00EB1C65"/>
    <w:rsid w:val="00EB34BE"/>
    <w:rsid w:val="00EB786C"/>
    <w:rsid w:val="00EC39EB"/>
    <w:rsid w:val="00EC5C64"/>
    <w:rsid w:val="00EC5DA6"/>
    <w:rsid w:val="00EC6295"/>
    <w:rsid w:val="00EC732C"/>
    <w:rsid w:val="00ED608C"/>
    <w:rsid w:val="00ED74FD"/>
    <w:rsid w:val="00EE0C06"/>
    <w:rsid w:val="00EE1D53"/>
    <w:rsid w:val="00EE29D5"/>
    <w:rsid w:val="00EE2AF6"/>
    <w:rsid w:val="00EE363A"/>
    <w:rsid w:val="00EE407B"/>
    <w:rsid w:val="00EE43EC"/>
    <w:rsid w:val="00EE5C6C"/>
    <w:rsid w:val="00EE7A55"/>
    <w:rsid w:val="00EF0B97"/>
    <w:rsid w:val="00EF2DCC"/>
    <w:rsid w:val="00EF4F4D"/>
    <w:rsid w:val="00EF54F6"/>
    <w:rsid w:val="00EF72C6"/>
    <w:rsid w:val="00EF7E41"/>
    <w:rsid w:val="00F00572"/>
    <w:rsid w:val="00F07C94"/>
    <w:rsid w:val="00F108F7"/>
    <w:rsid w:val="00F1613D"/>
    <w:rsid w:val="00F217EA"/>
    <w:rsid w:val="00F24DE7"/>
    <w:rsid w:val="00F2725B"/>
    <w:rsid w:val="00F3183B"/>
    <w:rsid w:val="00F31F81"/>
    <w:rsid w:val="00F32667"/>
    <w:rsid w:val="00F35780"/>
    <w:rsid w:val="00F35D51"/>
    <w:rsid w:val="00F41E94"/>
    <w:rsid w:val="00F4372C"/>
    <w:rsid w:val="00F4787C"/>
    <w:rsid w:val="00F56C3F"/>
    <w:rsid w:val="00F62256"/>
    <w:rsid w:val="00F701F0"/>
    <w:rsid w:val="00F7527B"/>
    <w:rsid w:val="00F77C46"/>
    <w:rsid w:val="00F81866"/>
    <w:rsid w:val="00F84827"/>
    <w:rsid w:val="00F8579C"/>
    <w:rsid w:val="00F876A7"/>
    <w:rsid w:val="00F87DE5"/>
    <w:rsid w:val="00F90C33"/>
    <w:rsid w:val="00F90F38"/>
    <w:rsid w:val="00F93383"/>
    <w:rsid w:val="00F9700A"/>
    <w:rsid w:val="00F97475"/>
    <w:rsid w:val="00FA43BE"/>
    <w:rsid w:val="00FA45C1"/>
    <w:rsid w:val="00FA7BC7"/>
    <w:rsid w:val="00FB11B4"/>
    <w:rsid w:val="00FB46F7"/>
    <w:rsid w:val="00FB4B9F"/>
    <w:rsid w:val="00FC0FA6"/>
    <w:rsid w:val="00FC1843"/>
    <w:rsid w:val="00FC21B7"/>
    <w:rsid w:val="00FC29AA"/>
    <w:rsid w:val="00FC336F"/>
    <w:rsid w:val="00FC3C5E"/>
    <w:rsid w:val="00FC5730"/>
    <w:rsid w:val="00FD1997"/>
    <w:rsid w:val="00FD1A4F"/>
    <w:rsid w:val="00FD1B49"/>
    <w:rsid w:val="00FD24DD"/>
    <w:rsid w:val="00FD561B"/>
    <w:rsid w:val="00FE066C"/>
    <w:rsid w:val="00FE12E9"/>
    <w:rsid w:val="00FE3CDD"/>
    <w:rsid w:val="00FE3EE0"/>
    <w:rsid w:val="00FE6A7D"/>
    <w:rsid w:val="00FF002E"/>
    <w:rsid w:val="00FF0ABC"/>
    <w:rsid w:val="00FF10C0"/>
    <w:rsid w:val="00FF2BB9"/>
    <w:rsid w:val="00FF34C2"/>
    <w:rsid w:val="00FF47FB"/>
    <w:rsid w:val="00FF5A1C"/>
    <w:rsid w:val="00FF66A4"/>
    <w:rsid w:val="024538DE"/>
    <w:rsid w:val="05B2D32F"/>
    <w:rsid w:val="05CD5482"/>
    <w:rsid w:val="0691BC13"/>
    <w:rsid w:val="0875AA91"/>
    <w:rsid w:val="08BC67E8"/>
    <w:rsid w:val="0B9A200E"/>
    <w:rsid w:val="123D047F"/>
    <w:rsid w:val="12B8DBE9"/>
    <w:rsid w:val="14D1C79F"/>
    <w:rsid w:val="1F28A4D9"/>
    <w:rsid w:val="201C67CC"/>
    <w:rsid w:val="205B7CD6"/>
    <w:rsid w:val="282779B1"/>
    <w:rsid w:val="2B70030B"/>
    <w:rsid w:val="2C736D3E"/>
    <w:rsid w:val="31B5339A"/>
    <w:rsid w:val="32ADBBEA"/>
    <w:rsid w:val="336A2C58"/>
    <w:rsid w:val="33CCF098"/>
    <w:rsid w:val="361ADF2C"/>
    <w:rsid w:val="3703F9E2"/>
    <w:rsid w:val="3DEBA934"/>
    <w:rsid w:val="439034CB"/>
    <w:rsid w:val="43AD92DD"/>
    <w:rsid w:val="43B7A2A7"/>
    <w:rsid w:val="4502F826"/>
    <w:rsid w:val="48797C1C"/>
    <w:rsid w:val="4B0B6485"/>
    <w:rsid w:val="4CD370EA"/>
    <w:rsid w:val="4EB1C7F2"/>
    <w:rsid w:val="522D30B3"/>
    <w:rsid w:val="527D45F3"/>
    <w:rsid w:val="531190A4"/>
    <w:rsid w:val="54710E82"/>
    <w:rsid w:val="55C1D439"/>
    <w:rsid w:val="5750B716"/>
    <w:rsid w:val="5CD4232D"/>
    <w:rsid w:val="5E4F434D"/>
    <w:rsid w:val="600BC3EF"/>
    <w:rsid w:val="60FF86E2"/>
    <w:rsid w:val="629B5743"/>
    <w:rsid w:val="6569BA68"/>
    <w:rsid w:val="65D2F805"/>
    <w:rsid w:val="670E5405"/>
    <w:rsid w:val="67D61595"/>
    <w:rsid w:val="6817E45B"/>
    <w:rsid w:val="690A98C7"/>
    <w:rsid w:val="69D0F896"/>
    <w:rsid w:val="6AE538F9"/>
    <w:rsid w:val="6BFA1B6C"/>
    <w:rsid w:val="6E1CD9BB"/>
    <w:rsid w:val="6EBBDE16"/>
    <w:rsid w:val="6F60B1EE"/>
    <w:rsid w:val="73548A85"/>
    <w:rsid w:val="75906223"/>
    <w:rsid w:val="7C7E04C7"/>
    <w:rsid w:val="7D8AF017"/>
    <w:rsid w:val="7DA82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9DE83"/>
  <w15:docId w15:val="{05BC75A7-FC00-4465-BD76-D5A07FDB5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C0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xmsonormal">
    <w:name w:val="x_msonormal"/>
    <w:basedOn w:val="Normal"/>
    <w:rsid w:val="004C3551"/>
    <w:pPr>
      <w:spacing w:before="100" w:beforeAutospacing="1" w:after="100" w:afterAutospacing="1"/>
    </w:pPr>
    <w:rPr>
      <w:rFonts w:ascii="Times New Roman" w:hAnsi="Times New Roman" w:cs="Times New Roman"/>
    </w:rPr>
  </w:style>
  <w:style w:type="paragraph" w:customStyle="1" w:styleId="Default">
    <w:name w:val="Default"/>
    <w:rsid w:val="004C3551"/>
    <w:pPr>
      <w:autoSpaceDE w:val="0"/>
      <w:autoSpaceDN w:val="0"/>
      <w:adjustRightInd w:val="0"/>
    </w:pPr>
    <w:rPr>
      <w:rFonts w:ascii="Trebuchet MS" w:hAnsi="Trebuchet MS" w:cs="Trebuchet MS"/>
      <w:color w:val="000000"/>
    </w:rPr>
  </w:style>
  <w:style w:type="paragraph" w:styleId="ListParagraph">
    <w:name w:val="List Paragraph"/>
    <w:basedOn w:val="Normal"/>
    <w:uiPriority w:val="34"/>
    <w:qFormat/>
    <w:rsid w:val="004C3551"/>
    <w:pPr>
      <w:spacing w:after="160" w:line="259" w:lineRule="auto"/>
      <w:ind w:left="720"/>
      <w:contextualSpacing/>
    </w:pPr>
    <w:rPr>
      <w:sz w:val="22"/>
      <w:szCs w:val="22"/>
    </w:rPr>
  </w:style>
  <w:style w:type="paragraph" w:styleId="Header">
    <w:name w:val="header"/>
    <w:basedOn w:val="Normal"/>
    <w:link w:val="HeaderChar"/>
    <w:uiPriority w:val="99"/>
    <w:unhideWhenUsed/>
    <w:rsid w:val="004C3551"/>
    <w:pPr>
      <w:tabs>
        <w:tab w:val="center" w:pos="4680"/>
        <w:tab w:val="right" w:pos="9360"/>
      </w:tabs>
    </w:pPr>
  </w:style>
  <w:style w:type="character" w:customStyle="1" w:styleId="HeaderChar">
    <w:name w:val="Header Char"/>
    <w:basedOn w:val="DefaultParagraphFont"/>
    <w:link w:val="Header"/>
    <w:uiPriority w:val="99"/>
    <w:rsid w:val="004C3551"/>
  </w:style>
  <w:style w:type="paragraph" w:styleId="BalloonText">
    <w:name w:val="Balloon Text"/>
    <w:basedOn w:val="Normal"/>
    <w:link w:val="BalloonTextChar"/>
    <w:uiPriority w:val="99"/>
    <w:semiHidden/>
    <w:unhideWhenUsed/>
    <w:rsid w:val="003657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7E7"/>
    <w:rPr>
      <w:rFonts w:ascii="Segoe UI" w:hAnsi="Segoe UI" w:cs="Segoe UI"/>
      <w:sz w:val="18"/>
      <w:szCs w:val="18"/>
    </w:rPr>
  </w:style>
  <w:style w:type="paragraph" w:styleId="Footer">
    <w:name w:val="footer"/>
    <w:basedOn w:val="Normal"/>
    <w:link w:val="FooterChar"/>
    <w:uiPriority w:val="99"/>
    <w:unhideWhenUsed/>
    <w:rsid w:val="000C0C31"/>
    <w:pPr>
      <w:tabs>
        <w:tab w:val="center" w:pos="4513"/>
        <w:tab w:val="right" w:pos="9026"/>
      </w:tabs>
    </w:pPr>
  </w:style>
  <w:style w:type="character" w:customStyle="1" w:styleId="FooterChar">
    <w:name w:val="Footer Char"/>
    <w:basedOn w:val="DefaultParagraphFont"/>
    <w:link w:val="Footer"/>
    <w:uiPriority w:val="99"/>
    <w:rsid w:val="000C0C31"/>
  </w:style>
  <w:style w:type="character" w:styleId="CommentReference">
    <w:name w:val="annotation reference"/>
    <w:basedOn w:val="DefaultParagraphFont"/>
    <w:uiPriority w:val="99"/>
    <w:semiHidden/>
    <w:unhideWhenUsed/>
    <w:rsid w:val="00275049"/>
    <w:rPr>
      <w:sz w:val="16"/>
      <w:szCs w:val="16"/>
    </w:rPr>
  </w:style>
  <w:style w:type="paragraph" w:styleId="CommentText">
    <w:name w:val="annotation text"/>
    <w:basedOn w:val="Normal"/>
    <w:link w:val="CommentTextChar"/>
    <w:uiPriority w:val="99"/>
    <w:unhideWhenUsed/>
    <w:rsid w:val="00275049"/>
    <w:rPr>
      <w:sz w:val="20"/>
      <w:szCs w:val="20"/>
    </w:rPr>
  </w:style>
  <w:style w:type="character" w:customStyle="1" w:styleId="CommentTextChar">
    <w:name w:val="Comment Text Char"/>
    <w:basedOn w:val="DefaultParagraphFont"/>
    <w:link w:val="CommentText"/>
    <w:uiPriority w:val="99"/>
    <w:rsid w:val="00275049"/>
    <w:rPr>
      <w:sz w:val="20"/>
      <w:szCs w:val="20"/>
    </w:rPr>
  </w:style>
  <w:style w:type="paragraph" w:styleId="CommentSubject">
    <w:name w:val="annotation subject"/>
    <w:basedOn w:val="CommentText"/>
    <w:next w:val="CommentText"/>
    <w:link w:val="CommentSubjectChar"/>
    <w:uiPriority w:val="99"/>
    <w:semiHidden/>
    <w:unhideWhenUsed/>
    <w:rsid w:val="00275049"/>
    <w:rPr>
      <w:b/>
      <w:bCs/>
    </w:rPr>
  </w:style>
  <w:style w:type="character" w:customStyle="1" w:styleId="CommentSubjectChar">
    <w:name w:val="Comment Subject Char"/>
    <w:basedOn w:val="CommentTextChar"/>
    <w:link w:val="CommentSubject"/>
    <w:uiPriority w:val="99"/>
    <w:semiHidden/>
    <w:rsid w:val="00275049"/>
    <w:rPr>
      <w:b/>
      <w:bCs/>
      <w:sz w:val="20"/>
      <w:szCs w:val="20"/>
    </w:rPr>
  </w:style>
  <w:style w:type="character" w:styleId="Hyperlink">
    <w:name w:val="Hyperlink"/>
    <w:basedOn w:val="DefaultParagraphFont"/>
    <w:uiPriority w:val="99"/>
    <w:unhideWhenUsed/>
    <w:rsid w:val="001E2324"/>
    <w:rPr>
      <w:color w:val="0563C1" w:themeColor="hyperlink"/>
      <w:u w:val="single"/>
    </w:rPr>
  </w:style>
  <w:style w:type="character" w:customStyle="1" w:styleId="UnresolvedMention1">
    <w:name w:val="Unresolved Mention1"/>
    <w:basedOn w:val="DefaultParagraphFont"/>
    <w:uiPriority w:val="99"/>
    <w:semiHidden/>
    <w:unhideWhenUsed/>
    <w:rsid w:val="001E2324"/>
    <w:rPr>
      <w:color w:val="605E5C"/>
      <w:shd w:val="clear" w:color="auto" w:fill="E1DFDD"/>
    </w:rPr>
  </w:style>
  <w:style w:type="paragraph" w:customStyle="1" w:styleId="paragraph">
    <w:name w:val="paragraph"/>
    <w:basedOn w:val="Normal"/>
    <w:rsid w:val="008D476E"/>
    <w:pPr>
      <w:spacing w:before="100" w:beforeAutospacing="1" w:after="100" w:afterAutospacing="1"/>
    </w:pPr>
    <w:rPr>
      <w:rFonts w:ascii="Times New Roman" w:eastAsia="Times New Roman" w:hAnsi="Times New Roman" w:cs="Times New Roman"/>
      <w:lang w:val="en-GB"/>
    </w:rPr>
  </w:style>
  <w:style w:type="character" w:customStyle="1" w:styleId="normaltextrun">
    <w:name w:val="normaltextrun"/>
    <w:basedOn w:val="DefaultParagraphFont"/>
    <w:rsid w:val="008D476E"/>
  </w:style>
  <w:style w:type="character" w:customStyle="1" w:styleId="eop">
    <w:name w:val="eop"/>
    <w:basedOn w:val="DefaultParagraphFont"/>
    <w:rsid w:val="008D476E"/>
  </w:style>
  <w:style w:type="character" w:styleId="Strong">
    <w:name w:val="Strong"/>
    <w:basedOn w:val="DefaultParagraphFont"/>
    <w:uiPriority w:val="22"/>
    <w:qFormat/>
    <w:rsid w:val="00427764"/>
    <w:rPr>
      <w:b/>
      <w:bCs/>
    </w:rPr>
  </w:style>
  <w:style w:type="paragraph" w:styleId="Revision">
    <w:name w:val="Revision"/>
    <w:hidden/>
    <w:uiPriority w:val="99"/>
    <w:semiHidden/>
    <w:rsid w:val="008116ED"/>
  </w:style>
  <w:style w:type="character" w:customStyle="1" w:styleId="UnresolvedMention2">
    <w:name w:val="Unresolved Mention2"/>
    <w:basedOn w:val="DefaultParagraphFont"/>
    <w:uiPriority w:val="99"/>
    <w:unhideWhenUsed/>
    <w:rsid w:val="00D309AE"/>
    <w:rPr>
      <w:color w:val="605E5C"/>
      <w:shd w:val="clear" w:color="auto" w:fill="E1DFDD"/>
    </w:rPr>
  </w:style>
  <w:style w:type="paragraph" w:styleId="NormalWeb">
    <w:name w:val="Normal (Web)"/>
    <w:basedOn w:val="Normal"/>
    <w:uiPriority w:val="99"/>
    <w:semiHidden/>
    <w:unhideWhenUsed/>
    <w:rsid w:val="00D309AE"/>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120171"/>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3">
    <w:name w:val="A3"/>
    <w:uiPriority w:val="99"/>
    <w:rsid w:val="00C15E37"/>
    <w:rPr>
      <w:rFonts w:cs="Museo Sans 300"/>
      <w:color w:val="000000"/>
      <w:sz w:val="19"/>
      <w:szCs w:val="19"/>
    </w:rPr>
  </w:style>
  <w:style w:type="paragraph" w:customStyle="1" w:styleId="Pa0">
    <w:name w:val="Pa0"/>
    <w:basedOn w:val="Normal"/>
    <w:next w:val="Normal"/>
    <w:uiPriority w:val="99"/>
    <w:rsid w:val="00C57DB5"/>
    <w:pPr>
      <w:autoSpaceDE w:val="0"/>
      <w:autoSpaceDN w:val="0"/>
      <w:adjustRightInd w:val="0"/>
      <w:spacing w:line="241" w:lineRule="atLeast"/>
    </w:pPr>
    <w:rPr>
      <w:rFonts w:ascii="Museo Sans 300" w:eastAsiaTheme="minorHAnsi" w:hAnsi="Museo Sans 300" w:cstheme="minorBidi"/>
      <w:lang w:val="en-GB" w:eastAsia="en-US"/>
    </w:rPr>
  </w:style>
  <w:style w:type="character" w:customStyle="1" w:styleId="Mention1">
    <w:name w:val="Mention1"/>
    <w:basedOn w:val="DefaultParagraphFont"/>
    <w:uiPriority w:val="99"/>
    <w:unhideWhenUsed/>
    <w:rsid w:val="008C5A3F"/>
    <w:rPr>
      <w:color w:val="2B579A"/>
      <w:shd w:val="clear" w:color="auto" w:fill="E1DFDD"/>
    </w:rPr>
  </w:style>
  <w:style w:type="character" w:styleId="UnresolvedMention">
    <w:name w:val="Unresolved Mention"/>
    <w:basedOn w:val="DefaultParagraphFont"/>
    <w:uiPriority w:val="99"/>
    <w:semiHidden/>
    <w:unhideWhenUsed/>
    <w:rsid w:val="00C57A16"/>
    <w:rPr>
      <w:color w:val="605E5C"/>
      <w:shd w:val="clear" w:color="auto" w:fill="E1DFDD"/>
    </w:rPr>
  </w:style>
  <w:style w:type="paragraph" w:styleId="FootnoteText">
    <w:name w:val="footnote text"/>
    <w:basedOn w:val="Normal"/>
    <w:link w:val="FootnoteTextChar"/>
    <w:uiPriority w:val="99"/>
    <w:semiHidden/>
    <w:unhideWhenUsed/>
    <w:rsid w:val="005A59E6"/>
    <w:rPr>
      <w:rFonts w:asciiTheme="minorHAnsi" w:eastAsiaTheme="minorHAnsi" w:hAnsiTheme="minorHAnsi" w:cstheme="minorBidi"/>
      <w:sz w:val="20"/>
      <w:szCs w:val="20"/>
      <w:lang w:val="en-GB" w:eastAsia="en-US"/>
    </w:rPr>
  </w:style>
  <w:style w:type="character" w:customStyle="1" w:styleId="FootnoteTextChar">
    <w:name w:val="Footnote Text Char"/>
    <w:basedOn w:val="DefaultParagraphFont"/>
    <w:link w:val="FootnoteText"/>
    <w:uiPriority w:val="99"/>
    <w:semiHidden/>
    <w:rsid w:val="005A59E6"/>
    <w:rPr>
      <w:rFonts w:asciiTheme="minorHAnsi" w:eastAsiaTheme="minorHAnsi" w:hAnsiTheme="minorHAnsi" w:cstheme="minorBidi"/>
      <w:sz w:val="20"/>
      <w:szCs w:val="20"/>
      <w:lang w:val="en-GB" w:eastAsia="en-US"/>
    </w:rPr>
  </w:style>
  <w:style w:type="character" w:styleId="FootnoteReference">
    <w:name w:val="footnote reference"/>
    <w:basedOn w:val="DefaultParagraphFont"/>
    <w:uiPriority w:val="99"/>
    <w:semiHidden/>
    <w:unhideWhenUsed/>
    <w:rsid w:val="005A59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497480">
      <w:bodyDiv w:val="1"/>
      <w:marLeft w:val="0"/>
      <w:marRight w:val="0"/>
      <w:marTop w:val="0"/>
      <w:marBottom w:val="0"/>
      <w:divBdr>
        <w:top w:val="none" w:sz="0" w:space="0" w:color="auto"/>
        <w:left w:val="none" w:sz="0" w:space="0" w:color="auto"/>
        <w:bottom w:val="none" w:sz="0" w:space="0" w:color="auto"/>
        <w:right w:val="none" w:sz="0" w:space="0" w:color="auto"/>
      </w:divBdr>
    </w:div>
    <w:div w:id="1539389650">
      <w:bodyDiv w:val="1"/>
      <w:marLeft w:val="0"/>
      <w:marRight w:val="0"/>
      <w:marTop w:val="0"/>
      <w:marBottom w:val="0"/>
      <w:divBdr>
        <w:top w:val="none" w:sz="0" w:space="0" w:color="auto"/>
        <w:left w:val="none" w:sz="0" w:space="0" w:color="auto"/>
        <w:bottom w:val="none" w:sz="0" w:space="0" w:color="auto"/>
        <w:right w:val="none" w:sz="0" w:space="0" w:color="auto"/>
      </w:divBdr>
    </w:div>
    <w:div w:id="1685474740">
      <w:bodyDiv w:val="1"/>
      <w:marLeft w:val="0"/>
      <w:marRight w:val="0"/>
      <w:marTop w:val="0"/>
      <w:marBottom w:val="0"/>
      <w:divBdr>
        <w:top w:val="none" w:sz="0" w:space="0" w:color="auto"/>
        <w:left w:val="none" w:sz="0" w:space="0" w:color="auto"/>
        <w:bottom w:val="none" w:sz="0" w:space="0" w:color="auto"/>
        <w:right w:val="none" w:sz="0" w:space="0" w:color="auto"/>
      </w:divBdr>
    </w:div>
    <w:div w:id="1956519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dafrica.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nelson@fsdafrica.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cf.ma/e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5737b06-8b51-4e50-9a1e-f4cbbd0c167f">
      <UserInfo>
        <DisplayName>Nelly Akpaka</DisplayName>
        <AccountId>14</AccountId>
        <AccountType/>
      </UserInfo>
      <UserInfo>
        <DisplayName>Nick Lyon</DisplayName>
        <AccountId>29</AccountId>
        <AccountType/>
      </UserInfo>
    </SharedWithUsers>
    <TaxCatchAll xmlns="b5737b06-8b51-4e50-9a1e-f4cbbd0c167f" xsi:nil="true"/>
    <lcf76f155ced4ddcb4097134ff3c332f xmlns="30967f69-f32b-4f69-b2fd-15f02728bae8">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WkKwQp6Uewblq+uV6CZw3oCdROQ==">AMUW2mVGj1X7r9k9v3FqWuIyo3fr7OjQY4jbPsSF3dV0uP0ax+qCtSor0ecRZGqYN3TCPv3D6/4U/kXqmzPPER4VJsQSFfOSY3OaWhfZrwuytx/Vf+1phkY=</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9854FD7B81324A951EFCEFB54F8319" ma:contentTypeVersion="15" ma:contentTypeDescription="Create a new document." ma:contentTypeScope="" ma:versionID="81c475c26cc4a9a03df4038d804c90ad">
  <xsd:schema xmlns:xsd="http://www.w3.org/2001/XMLSchema" xmlns:xs="http://www.w3.org/2001/XMLSchema" xmlns:p="http://schemas.microsoft.com/office/2006/metadata/properties" xmlns:ns2="30967f69-f32b-4f69-b2fd-15f02728bae8" xmlns:ns3="b5737b06-8b51-4e50-9a1e-f4cbbd0c167f" targetNamespace="http://schemas.microsoft.com/office/2006/metadata/properties" ma:root="true" ma:fieldsID="b15c3c8a743d05040a635ab561f52716" ns2:_="" ns3:_="">
    <xsd:import namespace="30967f69-f32b-4f69-b2fd-15f02728bae8"/>
    <xsd:import namespace="b5737b06-8b51-4e50-9a1e-f4cbbd0c16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67f69-f32b-4f69-b2fd-15f02728b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784181-712c-4f43-bdd9-ae6f3ae1878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737b06-8b51-4e50-9a1e-f4cbbd0c167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b417c9-3a18-4a91-9e88-ff82574865c0}" ma:internalName="TaxCatchAll" ma:showField="CatchAllData" ma:web="b5737b06-8b51-4e50-9a1e-f4cbbd0c167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D7FA96-84CD-4031-8A94-A9FC156AFEFA}">
  <ds:schemaRefs>
    <ds:schemaRef ds:uri="http://schemas.microsoft.com/office/2006/metadata/properties"/>
    <ds:schemaRef ds:uri="http://schemas.microsoft.com/office/infopath/2007/PartnerControls"/>
    <ds:schemaRef ds:uri="6501ddd0-57ce-40ad-9b27-725630c97f00"/>
    <ds:schemaRef ds:uri="0ffa8dc8-078d-451d-aec7-6922feef7e95"/>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534B20D-A6DF-4025-9AB1-0FCE0C4C6709}">
  <ds:schemaRefs>
    <ds:schemaRef ds:uri="http://schemas.microsoft.com/sharepoint/v3/contenttype/forms"/>
  </ds:schemaRefs>
</ds:datastoreItem>
</file>

<file path=customXml/itemProps4.xml><?xml version="1.0" encoding="utf-8"?>
<ds:datastoreItem xmlns:ds="http://schemas.openxmlformats.org/officeDocument/2006/customXml" ds:itemID="{9163F12F-EA1F-428B-84EC-3D65982D6006}"/>
</file>

<file path=docProps/app.xml><?xml version="1.0" encoding="utf-8"?>
<Properties xmlns="http://schemas.openxmlformats.org/officeDocument/2006/extended-properties" xmlns:vt="http://schemas.openxmlformats.org/officeDocument/2006/docPropsVTypes">
  <Template>Normal</Template>
  <TotalTime>6</TotalTime>
  <Pages>3</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Links>
    <vt:vector size="12" baseType="variant">
      <vt:variant>
        <vt:i4>1048625</vt:i4>
      </vt:variant>
      <vt:variant>
        <vt:i4>3</vt:i4>
      </vt:variant>
      <vt:variant>
        <vt:i4>0</vt:i4>
      </vt:variant>
      <vt:variant>
        <vt:i4>5</vt:i4>
      </vt:variant>
      <vt:variant>
        <vt:lpwstr>mailto:nelson@fsdafrica.org</vt:lpwstr>
      </vt:variant>
      <vt:variant>
        <vt:lpwstr/>
      </vt:variant>
      <vt:variant>
        <vt:i4>7077990</vt:i4>
      </vt:variant>
      <vt:variant>
        <vt:i4>0</vt:i4>
      </vt:variant>
      <vt:variant>
        <vt:i4>0</vt:i4>
      </vt:variant>
      <vt:variant>
        <vt:i4>5</vt:i4>
      </vt:variant>
      <vt:variant>
        <vt:lpwstr>https://www.oncf.ma/en/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Nelson Karanja</cp:lastModifiedBy>
  <cp:revision>11</cp:revision>
  <cp:lastPrinted>2022-07-19T00:11:00Z</cp:lastPrinted>
  <dcterms:created xsi:type="dcterms:W3CDTF">2022-07-28T06:53:00Z</dcterms:created>
  <dcterms:modified xsi:type="dcterms:W3CDTF">2022-07-28T16:05:00Z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0x0101002F5C8CA368F9EA41B421FB837FE76F67</vt:lpwstr>
  </property>
  <property fmtid="{D5CDD505-2E9C-101B-9397-08002B2CF9AE}" pid="3" name="MSIP_Label_e4c996da-17fa-4fc5-8989-2758fb4cf86b_Enabled">
    <vt:lpwstr>true</vt:lpwstr>
  </property>
  <property fmtid="{D5CDD505-2E9C-101B-9397-08002B2CF9AE}" pid="4" name="MSIP_Label_e4c996da-17fa-4fc5-8989-2758fb4cf86b_SetDate">
    <vt:lpwstr>2022-04-08T09:44:25Z</vt:lpwstr>
  </property>
  <property fmtid="{D5CDD505-2E9C-101B-9397-08002B2CF9AE}" pid="5" name="MSIP_Label_e4c996da-17fa-4fc5-8989-2758fb4cf86b_Method">
    <vt:lpwstr>Privileged</vt:lpwstr>
  </property>
  <property fmtid="{D5CDD505-2E9C-101B-9397-08002B2CF9AE}" pid="6" name="MSIP_Label_e4c996da-17fa-4fc5-8989-2758fb4cf86b_Name">
    <vt:lpwstr>OFFICIAL</vt:lpwstr>
  </property>
  <property fmtid="{D5CDD505-2E9C-101B-9397-08002B2CF9AE}" pid="7" name="MSIP_Label_e4c996da-17fa-4fc5-8989-2758fb4cf86b_SiteId">
    <vt:lpwstr>cdf709af-1a18-4c74-bd93-6d14a64d73b3</vt:lpwstr>
  </property>
  <property fmtid="{D5CDD505-2E9C-101B-9397-08002B2CF9AE}" pid="8" name="MSIP_Label_e4c996da-17fa-4fc5-8989-2758fb4cf86b_ActionId">
    <vt:lpwstr>fd21115a-3000-471d-a8c7-0a85ffc1df10</vt:lpwstr>
  </property>
  <property fmtid="{D5CDD505-2E9C-101B-9397-08002B2CF9AE}" pid="9" name="MSIP_Label_e4c996da-17fa-4fc5-8989-2758fb4cf86b_ContentBits">
    <vt:lpwstr>1</vt:lpwstr>
  </property>
  <property fmtid="{D5CDD505-2E9C-101B-9397-08002B2CF9AE}" pid="10" name="MediaServiceImageTags">
    <vt:lpwstr/>
  </property>
  <property fmtid="{D5CDD505-2E9C-101B-9397-08002B2CF9AE}" pid="11" name="ClassificationContentMarkingHeaderShapeIds">
    <vt:lpwstr>5,6,7</vt:lpwstr>
  </property>
  <property fmtid="{D5CDD505-2E9C-101B-9397-08002B2CF9AE}" pid="12" name="ClassificationContentMarkingHeaderFontProps">
    <vt:lpwstr>#000000,10,Calibri</vt:lpwstr>
  </property>
  <property fmtid="{D5CDD505-2E9C-101B-9397-08002B2CF9AE}" pid="13" name="ClassificationContentMarkingHeaderText">
    <vt:lpwstr>OFFICIAL</vt:lpwstr>
  </property>
  <property fmtid="{D5CDD505-2E9C-101B-9397-08002B2CF9AE}" pid="14" name="ClassificationContentMarkingFooterShapeIds">
    <vt:lpwstr>8,9,a</vt:lpwstr>
  </property>
  <property fmtid="{D5CDD505-2E9C-101B-9397-08002B2CF9AE}" pid="15" name="ClassificationContentMarkingFooterFontProps">
    <vt:lpwstr>#000000,10,Calibri</vt:lpwstr>
  </property>
  <property fmtid="{D5CDD505-2E9C-101B-9397-08002B2CF9AE}" pid="16" name="ClassificationContentMarkingFooterText">
    <vt:lpwstr>OFFICIAL</vt:lpwstr>
  </property>
  <property fmtid="{D5CDD505-2E9C-101B-9397-08002B2CF9AE}" pid="17" name="MSIP_Label_9e9cc48d-6fba-4c12-9882-137473def580_Enabled">
    <vt:lpwstr>true</vt:lpwstr>
  </property>
  <property fmtid="{D5CDD505-2E9C-101B-9397-08002B2CF9AE}" pid="18" name="MSIP_Label_9e9cc48d-6fba-4c12-9882-137473def580_SetDate">
    <vt:lpwstr>2022-07-27T10:55:21Z</vt:lpwstr>
  </property>
  <property fmtid="{D5CDD505-2E9C-101B-9397-08002B2CF9AE}" pid="19" name="MSIP_Label_9e9cc48d-6fba-4c12-9882-137473def580_Method">
    <vt:lpwstr>Privileged</vt:lpwstr>
  </property>
  <property fmtid="{D5CDD505-2E9C-101B-9397-08002B2CF9AE}" pid="20" name="MSIP_Label_9e9cc48d-6fba-4c12-9882-137473def580_Name">
    <vt:lpwstr>Official</vt:lpwstr>
  </property>
  <property fmtid="{D5CDD505-2E9C-101B-9397-08002B2CF9AE}" pid="21" name="MSIP_Label_9e9cc48d-6fba-4c12-9882-137473def580_SiteId">
    <vt:lpwstr>d3a2d0d3-7cc8-4f52-bbf9-85bd43d94279</vt:lpwstr>
  </property>
  <property fmtid="{D5CDD505-2E9C-101B-9397-08002B2CF9AE}" pid="22" name="MSIP_Label_9e9cc48d-6fba-4c12-9882-137473def580_ActionId">
    <vt:lpwstr>f41e3b59-ae3b-48d8-8f05-c2e62b526856</vt:lpwstr>
  </property>
  <property fmtid="{D5CDD505-2E9C-101B-9397-08002B2CF9AE}" pid="23" name="MSIP_Label_9e9cc48d-6fba-4c12-9882-137473def580_ContentBits">
    <vt:lpwstr>3</vt:lpwstr>
  </property>
</Properties>
</file>